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BE277" w14:textId="33B07B1B" w:rsidR="00757219" w:rsidRPr="00757219" w:rsidRDefault="00757219" w:rsidP="00757219">
      <w:pPr>
        <w:pStyle w:val="a4"/>
        <w:rPr>
          <w:rFonts w:cs="Arial"/>
          <w:bCs/>
          <w:sz w:val="22"/>
          <w:lang w:val="en-GB"/>
        </w:rPr>
      </w:pPr>
      <w:bookmarkStart w:id="0" w:name="OLE_LINK2"/>
      <w:r w:rsidRPr="00757219">
        <w:rPr>
          <w:rFonts w:cs="Arial"/>
          <w:bCs/>
          <w:sz w:val="22"/>
          <w:lang w:val="en-GB"/>
        </w:rPr>
        <w:t>3GPP TSG RAN WG1 #100</w:t>
      </w:r>
      <w:r w:rsidRPr="00757219">
        <w:rPr>
          <w:rFonts w:cs="Arial"/>
          <w:bCs/>
          <w:sz w:val="22"/>
          <w:lang w:val="en-GB"/>
        </w:rPr>
        <w:tab/>
      </w:r>
      <w:r w:rsidRPr="00757219">
        <w:rPr>
          <w:rFonts w:cs="Arial"/>
          <w:bCs/>
          <w:sz w:val="22"/>
          <w:lang w:val="en-GB"/>
        </w:rPr>
        <w:tab/>
      </w:r>
      <w:r w:rsidR="0050359E" w:rsidRPr="0050359E">
        <w:rPr>
          <w:rFonts w:cs="Arial"/>
          <w:bCs/>
          <w:sz w:val="22"/>
          <w:lang w:val="en-GB"/>
        </w:rPr>
        <w:t>R1-2000304</w:t>
      </w:r>
    </w:p>
    <w:p w14:paraId="0DA25E3B" w14:textId="77777777" w:rsidR="0050359E" w:rsidRPr="0050359E" w:rsidRDefault="0050359E" w:rsidP="0050359E">
      <w:pPr>
        <w:pStyle w:val="a4"/>
        <w:rPr>
          <w:rFonts w:cs="Arial"/>
          <w:bCs/>
          <w:sz w:val="22"/>
        </w:rPr>
      </w:pPr>
      <w:r w:rsidRPr="0050359E">
        <w:rPr>
          <w:rFonts w:cs="Arial"/>
          <w:bCs/>
          <w:sz w:val="22"/>
        </w:rPr>
        <w:t xml:space="preserve">e-Meeting, February 24th – March 6th, 2020 </w:t>
      </w:r>
    </w:p>
    <w:p w14:paraId="642C283E" w14:textId="52F410B2" w:rsidR="00EC289F" w:rsidRPr="0050359E" w:rsidRDefault="00EC289F" w:rsidP="00EC289F">
      <w:pPr>
        <w:pStyle w:val="a4"/>
        <w:rPr>
          <w:rFonts w:eastAsia="宋体" w:cs="Arial"/>
          <w:bCs/>
          <w:sz w:val="22"/>
          <w:szCs w:val="22"/>
          <w:lang w:eastAsia="zh-CN"/>
        </w:rPr>
      </w:pPr>
    </w:p>
    <w:bookmarkEnd w:id="0"/>
    <w:p w14:paraId="0D10BBCD"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560162D1" w14:textId="0DD3AE6E"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757219" w:rsidRPr="00757219">
        <w:rPr>
          <w:rFonts w:eastAsia="MS Gothic"/>
          <w:sz w:val="22"/>
          <w:szCs w:val="22"/>
        </w:rPr>
        <w:t>Remaining issues on channel structure for 2-step RACH</w:t>
      </w:r>
    </w:p>
    <w:p w14:paraId="0E38C060"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5961F9">
        <w:rPr>
          <w:rFonts w:eastAsia="MS Gothic"/>
          <w:sz w:val="22"/>
          <w:szCs w:val="22"/>
        </w:rPr>
        <w:t>1.1</w:t>
      </w:r>
    </w:p>
    <w:p w14:paraId="3238CB30"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47D7BFA3"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431B3EA7" w14:textId="525510A7" w:rsidR="008C74CB" w:rsidRDefault="005961F9" w:rsidP="00126EC0">
      <w:pPr>
        <w:pStyle w:val="a0"/>
        <w:rPr>
          <w:rFonts w:eastAsia="宋体"/>
          <w:szCs w:val="22"/>
          <w:lang w:eastAsia="zh-CN"/>
        </w:rPr>
      </w:pPr>
      <w:bookmarkStart w:id="5" w:name="OLE_LINK9"/>
      <w:bookmarkStart w:id="6" w:name="OLE_LINK10"/>
      <w:bookmarkEnd w:id="3"/>
      <w:bookmarkEnd w:id="4"/>
      <w:r>
        <w:rPr>
          <w:rFonts w:eastAsia="宋体"/>
          <w:szCs w:val="22"/>
          <w:lang w:eastAsia="zh-CN"/>
        </w:rPr>
        <w:t xml:space="preserve">In this contribution, we </w:t>
      </w:r>
      <w:r w:rsidR="005B3C02">
        <w:rPr>
          <w:rFonts w:eastAsia="宋体"/>
          <w:szCs w:val="22"/>
          <w:lang w:eastAsia="zh-CN"/>
        </w:rPr>
        <w:t xml:space="preserve">will discuss the </w:t>
      </w:r>
      <w:r w:rsidR="00C02E56">
        <w:rPr>
          <w:rFonts w:eastAsia="宋体"/>
          <w:szCs w:val="22"/>
          <w:lang w:eastAsia="zh-CN"/>
        </w:rPr>
        <w:t xml:space="preserve">remaining issues on the </w:t>
      </w:r>
      <w:r w:rsidR="005B3C02">
        <w:rPr>
          <w:rFonts w:eastAsia="宋体"/>
          <w:szCs w:val="22"/>
          <w:lang w:eastAsia="zh-CN"/>
        </w:rPr>
        <w:t xml:space="preserve">channel </w:t>
      </w:r>
      <w:r w:rsidR="00CC713B">
        <w:rPr>
          <w:rFonts w:eastAsia="宋体"/>
          <w:szCs w:val="22"/>
          <w:lang w:eastAsia="zh-CN"/>
        </w:rPr>
        <w:t>structure</w:t>
      </w:r>
      <w:r w:rsidR="005B3C02">
        <w:rPr>
          <w:rFonts w:eastAsia="宋体"/>
          <w:szCs w:val="22"/>
          <w:lang w:eastAsia="zh-CN"/>
        </w:rPr>
        <w:t xml:space="preserve"> for 2-step RACH, </w:t>
      </w:r>
      <w:r w:rsidR="003F6CEF">
        <w:rPr>
          <w:rFonts w:eastAsia="宋体"/>
          <w:szCs w:val="22"/>
          <w:lang w:eastAsia="zh-CN"/>
        </w:rPr>
        <w:t>including</w:t>
      </w:r>
      <w:r w:rsidR="00FF360C">
        <w:rPr>
          <w:rFonts w:eastAsia="宋体"/>
          <w:szCs w:val="22"/>
          <w:lang w:eastAsia="zh-CN"/>
        </w:rPr>
        <w:t xml:space="preserve"> </w:t>
      </w:r>
      <w:r w:rsidR="008C74CB">
        <w:rPr>
          <w:rFonts w:eastAsia="宋体"/>
          <w:szCs w:val="22"/>
          <w:lang w:eastAsia="zh-CN"/>
        </w:rPr>
        <w:t>handling o</w:t>
      </w:r>
      <w:r w:rsidR="008C74CB" w:rsidRPr="008C74CB">
        <w:rPr>
          <w:rFonts w:eastAsia="宋体"/>
          <w:szCs w:val="22"/>
          <w:lang w:eastAsia="zh-CN"/>
        </w:rPr>
        <w:t xml:space="preserve">verlapping </w:t>
      </w:r>
      <w:r w:rsidR="008C74CB">
        <w:rPr>
          <w:rFonts w:eastAsia="宋体"/>
          <w:szCs w:val="22"/>
          <w:lang w:eastAsia="zh-CN"/>
        </w:rPr>
        <w:t>between</w:t>
      </w:r>
      <w:r w:rsidR="008C74CB" w:rsidRPr="008C74CB">
        <w:rPr>
          <w:rFonts w:eastAsia="宋体"/>
          <w:szCs w:val="22"/>
          <w:lang w:eastAsia="zh-CN"/>
        </w:rPr>
        <w:t xml:space="preserve"> MsgA PUSCH and other UL signals</w:t>
      </w:r>
      <w:r w:rsidR="00FF360C">
        <w:rPr>
          <w:rFonts w:eastAsia="宋体"/>
          <w:szCs w:val="22"/>
          <w:lang w:eastAsia="zh-CN"/>
        </w:rPr>
        <w:t xml:space="preserve">, </w:t>
      </w:r>
      <w:r w:rsidR="008C74CB">
        <w:rPr>
          <w:rFonts w:eastAsia="宋体"/>
          <w:szCs w:val="22"/>
          <w:lang w:eastAsia="zh-CN"/>
        </w:rPr>
        <w:t>validation related UE behavior,</w:t>
      </w:r>
      <w:r w:rsidR="00931E5B">
        <w:rPr>
          <w:rFonts w:eastAsia="宋体"/>
          <w:szCs w:val="22"/>
          <w:lang w:eastAsia="zh-CN"/>
        </w:rPr>
        <w:t xml:space="preserve"> handling MsgA PUSCH conflicting with SFI</w:t>
      </w:r>
      <w:r w:rsidR="00571707">
        <w:rPr>
          <w:rFonts w:eastAsia="宋体"/>
          <w:szCs w:val="22"/>
          <w:lang w:eastAsia="zh-CN"/>
        </w:rPr>
        <w:t xml:space="preserve">, and long </w:t>
      </w:r>
      <w:r w:rsidR="003D3289">
        <w:rPr>
          <w:rFonts w:eastAsia="宋体"/>
          <w:szCs w:val="22"/>
          <w:lang w:eastAsia="zh-CN"/>
        </w:rPr>
        <w:t xml:space="preserve">PRACH </w:t>
      </w:r>
      <w:r w:rsidR="00571707">
        <w:rPr>
          <w:rFonts w:eastAsia="宋体"/>
          <w:szCs w:val="22"/>
          <w:lang w:eastAsia="zh-CN"/>
        </w:rPr>
        <w:t>preamble for 2-step RACH</w:t>
      </w:r>
      <w:r w:rsidR="003D3289">
        <w:rPr>
          <w:rFonts w:eastAsia="宋体"/>
          <w:szCs w:val="22"/>
          <w:lang w:eastAsia="zh-CN"/>
        </w:rPr>
        <w:t xml:space="preserve"> in shared spectrum</w:t>
      </w:r>
      <w:r w:rsidR="008C74CB">
        <w:rPr>
          <w:rFonts w:eastAsia="宋体"/>
          <w:szCs w:val="22"/>
          <w:lang w:eastAsia="zh-CN"/>
        </w:rPr>
        <w:t>.</w:t>
      </w:r>
    </w:p>
    <w:p w14:paraId="425868F5" w14:textId="0B0A8FC1"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7" w:name="OLE_LINK6"/>
      <w:bookmarkEnd w:id="5"/>
      <w:bookmarkEnd w:id="6"/>
      <w:r>
        <w:rPr>
          <w:b w:val="0"/>
          <w:bCs w:val="0"/>
          <w:kern w:val="0"/>
          <w:sz w:val="36"/>
          <w:szCs w:val="20"/>
          <w:lang w:val="en-GB"/>
        </w:rPr>
        <w:t>Discussion</w:t>
      </w:r>
      <w:r w:rsidR="00B125D8">
        <w:rPr>
          <w:b w:val="0"/>
          <w:bCs w:val="0"/>
          <w:kern w:val="0"/>
          <w:sz w:val="36"/>
          <w:szCs w:val="20"/>
          <w:lang w:val="en-GB"/>
        </w:rPr>
        <w:t xml:space="preserve"> </w:t>
      </w:r>
    </w:p>
    <w:p w14:paraId="007BE3FD" w14:textId="73691588" w:rsidR="00E0321D" w:rsidRPr="00E0321D" w:rsidRDefault="008C74CB" w:rsidP="00E0321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8" w:name="OLE_LINK21"/>
      <w:r>
        <w:rPr>
          <w:rFonts w:ascii="Arial" w:eastAsia="宋体" w:hAnsi="Arial"/>
          <w:sz w:val="32"/>
          <w:szCs w:val="20"/>
          <w:lang w:val="en-GB"/>
        </w:rPr>
        <w:t>Handling overlapping between MsgA PUSCH and other UL signals</w:t>
      </w:r>
    </w:p>
    <w:p w14:paraId="5B24ABB7" w14:textId="1680D3C6" w:rsidR="00E902AF" w:rsidRDefault="00E902AF" w:rsidP="003923C0">
      <w:pPr>
        <w:pStyle w:val="a0"/>
        <w:rPr>
          <w:rFonts w:eastAsiaTheme="minorEastAsia"/>
          <w:lang w:eastAsia="zh-CN"/>
        </w:rPr>
      </w:pPr>
      <w:r>
        <w:rPr>
          <w:rFonts w:eastAsiaTheme="minorEastAsia" w:hint="eastAsia"/>
          <w:lang w:eastAsia="zh-CN"/>
        </w:rPr>
        <w:t>S</w:t>
      </w:r>
      <w:r>
        <w:rPr>
          <w:rFonts w:eastAsiaTheme="minorEastAsia"/>
          <w:lang w:eastAsia="zh-CN"/>
        </w:rPr>
        <w:t xml:space="preserve">ince MsgA PUSCH occasions are semi-statically configured by network, there is possibility that a MsgA PUSCH occasion would be fully or partially </w:t>
      </w:r>
      <w:r w:rsidR="00D96454">
        <w:rPr>
          <w:rFonts w:eastAsiaTheme="minorEastAsia"/>
          <w:lang w:eastAsia="zh-CN"/>
        </w:rPr>
        <w:t>overlapping</w:t>
      </w:r>
      <w:r>
        <w:rPr>
          <w:rFonts w:eastAsiaTheme="minorEastAsia"/>
          <w:lang w:eastAsia="zh-CN"/>
        </w:rPr>
        <w:t xml:space="preserve"> </w:t>
      </w:r>
      <w:r w:rsidR="00D96454">
        <w:rPr>
          <w:rFonts w:eastAsiaTheme="minorEastAsia"/>
          <w:lang w:eastAsia="zh-CN"/>
        </w:rPr>
        <w:t xml:space="preserve">in time </w:t>
      </w:r>
      <w:r>
        <w:rPr>
          <w:rFonts w:eastAsiaTheme="minorEastAsia"/>
          <w:lang w:eastAsia="zh-CN"/>
        </w:rPr>
        <w:t>with another UL channel</w:t>
      </w:r>
      <w:r w:rsidR="00D96454">
        <w:rPr>
          <w:rFonts w:eastAsiaTheme="minorEastAsia"/>
          <w:lang w:eastAsia="zh-CN"/>
        </w:rPr>
        <w:t>s</w:t>
      </w:r>
      <w:r>
        <w:rPr>
          <w:rFonts w:eastAsiaTheme="minorEastAsia"/>
          <w:lang w:eastAsia="zh-CN"/>
        </w:rPr>
        <w:t xml:space="preserve">, such as PUCCH, PUSCH or SRS. It should be noted that simultaneous </w:t>
      </w:r>
      <w:r w:rsidR="009D4464">
        <w:rPr>
          <w:rFonts w:eastAsiaTheme="minorEastAsia"/>
          <w:lang w:eastAsia="zh-CN"/>
        </w:rPr>
        <w:t>PUSCH and other UL channels are not allowed in Rel.15/16. Therefore, in case of overlapping between MsgA PUSCH transmission and PUSCH/PUCCH/SRS transmissions, the UE behavior needs to be determined.</w:t>
      </w:r>
    </w:p>
    <w:p w14:paraId="460EFF0B" w14:textId="36B727D5" w:rsidR="008C74CB" w:rsidRDefault="00D96454" w:rsidP="003923C0">
      <w:pPr>
        <w:pStyle w:val="a0"/>
        <w:rPr>
          <w:rFonts w:eastAsiaTheme="minorEastAsia"/>
          <w:lang w:eastAsia="zh-CN"/>
        </w:rPr>
      </w:pPr>
      <w:r>
        <w:rPr>
          <w:rFonts w:eastAsiaTheme="minorEastAsia"/>
          <w:lang w:eastAsia="zh-CN"/>
        </w:rPr>
        <w:t>For 2-step RACH, a MsgA PUSCH transmission is related to the MsgA PRACH transmission for which the handling of overlapping with PUCCH/PUSCH/SRS in</w:t>
      </w:r>
      <w:r w:rsidR="00783375">
        <w:rPr>
          <w:rFonts w:eastAsiaTheme="minorEastAsia"/>
          <w:lang w:eastAsia="zh-CN"/>
        </w:rPr>
        <w:t xml:space="preserve"> time has been defined i</w:t>
      </w:r>
      <w:r w:rsidR="008C74CB">
        <w:rPr>
          <w:rFonts w:eastAsiaTheme="minorEastAsia"/>
          <w:lang w:eastAsia="zh-CN"/>
        </w:rPr>
        <w:t>n Rel.15</w:t>
      </w:r>
      <w:r w:rsidR="005D16C8">
        <w:rPr>
          <w:rFonts w:eastAsiaTheme="minorEastAsia"/>
          <w:lang w:eastAsia="zh-CN"/>
        </w:rPr>
        <w:t>.</w:t>
      </w:r>
    </w:p>
    <w:tbl>
      <w:tblPr>
        <w:tblStyle w:val="a8"/>
        <w:tblW w:w="0" w:type="auto"/>
        <w:tblLook w:val="04A0" w:firstRow="1" w:lastRow="0" w:firstColumn="1" w:lastColumn="0" w:noHBand="0" w:noVBand="1"/>
      </w:tblPr>
      <w:tblGrid>
        <w:gridCol w:w="9060"/>
      </w:tblGrid>
      <w:tr w:rsidR="00D96454" w14:paraId="7ECB2ED5" w14:textId="77777777" w:rsidTr="00D96454">
        <w:tc>
          <w:tcPr>
            <w:tcW w:w="9060" w:type="dxa"/>
          </w:tcPr>
          <w:p w14:paraId="28451F36" w14:textId="1EC51F86" w:rsidR="00D96454" w:rsidRPr="003C6DFC" w:rsidRDefault="00D96454" w:rsidP="003C6DFC">
            <w: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Pr>
                <w:noProof/>
                <w:position w:val="-6"/>
              </w:rPr>
              <w:drawing>
                <wp:inline distT="0" distB="0" distL="0" distR="0" wp14:anchorId="53D0A7E0" wp14:editId="5BF01305">
                  <wp:extent cx="182880" cy="160655"/>
                  <wp:effectExtent l="0" t="0" r="762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t xml:space="preserve"> symbols from the last or first symbol, respectively, of a </w:t>
            </w:r>
            <w:r w:rsidRPr="00F80F1C">
              <w:t>PUSCH/PUCCH/SRS</w:t>
            </w:r>
            <w:r>
              <w:t xml:space="preserve"> transmission in a second slot where </w:t>
            </w:r>
            <w:r>
              <w:rPr>
                <w:noProof/>
                <w:position w:val="-6"/>
              </w:rPr>
              <w:drawing>
                <wp:inline distT="0" distB="0" distL="0" distR="0" wp14:anchorId="06C51804" wp14:editId="5CE0B3F9">
                  <wp:extent cx="278130" cy="160655"/>
                  <wp:effectExtent l="0" t="0" r="762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t xml:space="preserve"> for </w:t>
            </w:r>
            <w:r>
              <w:rPr>
                <w:noProof/>
                <w:position w:val="-10"/>
              </w:rPr>
              <w:drawing>
                <wp:inline distT="0" distB="0" distL="0" distR="0" wp14:anchorId="52370A8C" wp14:editId="39FE9567">
                  <wp:extent cx="278130" cy="182880"/>
                  <wp:effectExtent l="0" t="0" r="762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or </w:t>
            </w:r>
            <w:r>
              <w:rPr>
                <w:noProof/>
                <w:position w:val="-10"/>
              </w:rPr>
              <w:drawing>
                <wp:inline distT="0" distB="0" distL="0" distR="0" wp14:anchorId="249C866F" wp14:editId="13ADE909">
                  <wp:extent cx="278130" cy="182880"/>
                  <wp:effectExtent l="0" t="0" r="762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w:t>
            </w:r>
            <w:r>
              <w:rPr>
                <w:noProof/>
                <w:position w:val="-6"/>
              </w:rPr>
              <w:drawing>
                <wp:inline distT="0" distB="0" distL="0" distR="0" wp14:anchorId="23DE278B" wp14:editId="4947445F">
                  <wp:extent cx="278130" cy="160655"/>
                  <wp:effectExtent l="0" t="0" r="762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t xml:space="preserve"> for </w:t>
            </w:r>
            <w:r>
              <w:rPr>
                <w:noProof/>
                <w:position w:val="-10"/>
              </w:rPr>
              <w:drawing>
                <wp:inline distT="0" distB="0" distL="0" distR="0" wp14:anchorId="1C9FC375" wp14:editId="05EC5FF7">
                  <wp:extent cx="278130" cy="182880"/>
                  <wp:effectExtent l="0" t="0" r="762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or </w:t>
            </w:r>
            <w:r>
              <w:rPr>
                <w:noProof/>
                <w:position w:val="-10"/>
              </w:rPr>
              <w:drawing>
                <wp:inline distT="0" distB="0" distL="0" distR="0" wp14:anchorId="381A2FAE" wp14:editId="6A07BEEC">
                  <wp:extent cx="278130" cy="182880"/>
                  <wp:effectExtent l="0" t="0" r="762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and </w:t>
            </w:r>
            <w:r>
              <w:rPr>
                <w:noProof/>
                <w:position w:val="-10"/>
              </w:rPr>
              <w:drawing>
                <wp:inline distT="0" distB="0" distL="0" distR="0" wp14:anchorId="5FA3E752" wp14:editId="5A3D4DEA">
                  <wp:extent cx="182880" cy="160655"/>
                  <wp:effectExtent l="0" t="0" r="762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t xml:space="preserve"> is the SCS configuration for the active UL BWP.</w:t>
            </w:r>
          </w:p>
        </w:tc>
      </w:tr>
    </w:tbl>
    <w:p w14:paraId="0FECBB67" w14:textId="20D19932" w:rsidR="008C74CB" w:rsidRDefault="008C74CB" w:rsidP="003923C0">
      <w:pPr>
        <w:pStyle w:val="a0"/>
        <w:rPr>
          <w:rFonts w:eastAsiaTheme="minorEastAsia"/>
          <w:lang w:eastAsia="zh-CN"/>
        </w:rPr>
      </w:pPr>
    </w:p>
    <w:p w14:paraId="30117930" w14:textId="01A14D36" w:rsidR="003C6DFC" w:rsidRDefault="000E236B" w:rsidP="003923C0">
      <w:pPr>
        <w:pStyle w:val="a0"/>
        <w:rPr>
          <w:rFonts w:eastAsiaTheme="minorEastAsia"/>
          <w:lang w:eastAsia="zh-CN"/>
        </w:rPr>
      </w:pPr>
      <w:r>
        <w:rPr>
          <w:rFonts w:eastAsiaTheme="minorEastAsia"/>
          <w:lang w:eastAsia="zh-CN"/>
        </w:rPr>
        <w:t>In case of MsgA PUSCH transmission overlapping with PUSCH/PUCCH/SRS in time</w:t>
      </w:r>
      <w:r w:rsidR="00E30BCD">
        <w:rPr>
          <w:rFonts w:eastAsiaTheme="minorEastAsia"/>
          <w:lang w:eastAsia="zh-CN"/>
        </w:rPr>
        <w:t>, following options can be considered.</w:t>
      </w:r>
    </w:p>
    <w:p w14:paraId="266D28E1" w14:textId="2828FF54" w:rsidR="00E30BCD" w:rsidRDefault="00E30BCD" w:rsidP="00CC11BB">
      <w:pPr>
        <w:pStyle w:val="a0"/>
        <w:numPr>
          <w:ilvl w:val="0"/>
          <w:numId w:val="13"/>
        </w:numPr>
        <w:rPr>
          <w:rFonts w:eastAsiaTheme="minorEastAsia"/>
          <w:lang w:eastAsia="zh-CN"/>
        </w:rPr>
      </w:pPr>
      <w:r>
        <w:rPr>
          <w:rFonts w:eastAsiaTheme="minorEastAsia"/>
          <w:lang w:eastAsia="zh-CN"/>
        </w:rPr>
        <w:t xml:space="preserve">Option 1: </w:t>
      </w:r>
      <w:r>
        <w:rPr>
          <w:rFonts w:eastAsiaTheme="minorEastAsia" w:hint="eastAsia"/>
          <w:lang w:eastAsia="zh-CN"/>
        </w:rPr>
        <w:t>D</w:t>
      </w:r>
      <w:r>
        <w:rPr>
          <w:rFonts w:eastAsiaTheme="minorEastAsia"/>
          <w:lang w:eastAsia="zh-CN"/>
        </w:rPr>
        <w:t>rop MsgA PUSCH and transmit PUSCH/PUCCH/SRS</w:t>
      </w:r>
    </w:p>
    <w:p w14:paraId="5E67F101" w14:textId="3265D8EB" w:rsidR="00E30BCD" w:rsidRDefault="00E30BCD" w:rsidP="00CC11BB">
      <w:pPr>
        <w:pStyle w:val="a0"/>
        <w:numPr>
          <w:ilvl w:val="0"/>
          <w:numId w:val="13"/>
        </w:numPr>
        <w:rPr>
          <w:rFonts w:eastAsiaTheme="minorEastAsia"/>
          <w:lang w:eastAsia="zh-CN"/>
        </w:rPr>
      </w:pPr>
      <w:r>
        <w:rPr>
          <w:rFonts w:eastAsiaTheme="minorEastAsia"/>
          <w:lang w:eastAsia="zh-CN"/>
        </w:rPr>
        <w:t xml:space="preserve">Option 2: </w:t>
      </w:r>
      <w:r>
        <w:rPr>
          <w:rFonts w:eastAsiaTheme="minorEastAsia" w:hint="eastAsia"/>
          <w:lang w:eastAsia="zh-CN"/>
        </w:rPr>
        <w:t>D</w:t>
      </w:r>
      <w:r>
        <w:rPr>
          <w:rFonts w:eastAsiaTheme="minorEastAsia"/>
          <w:lang w:eastAsia="zh-CN"/>
        </w:rPr>
        <w:t>rop PUSCH/PUCCH/SRS and transmit MsgA PUSCH</w:t>
      </w:r>
    </w:p>
    <w:p w14:paraId="3D347D9D" w14:textId="6AB4431C" w:rsidR="00E30BCD" w:rsidRDefault="00E30BCD" w:rsidP="00CC11BB">
      <w:pPr>
        <w:pStyle w:val="a0"/>
        <w:numPr>
          <w:ilvl w:val="0"/>
          <w:numId w:val="13"/>
        </w:numPr>
        <w:rPr>
          <w:rFonts w:eastAsiaTheme="minorEastAsia"/>
          <w:lang w:eastAsia="zh-CN"/>
        </w:rPr>
      </w:pPr>
      <w:r>
        <w:rPr>
          <w:rFonts w:eastAsiaTheme="minorEastAsia"/>
          <w:lang w:eastAsia="zh-CN"/>
        </w:rPr>
        <w:t xml:space="preserve">Option 3: </w:t>
      </w:r>
      <w:r>
        <w:rPr>
          <w:rFonts w:eastAsiaTheme="minorEastAsia" w:hint="eastAsia"/>
          <w:lang w:eastAsia="zh-CN"/>
        </w:rPr>
        <w:t>U</w:t>
      </w:r>
      <w:r>
        <w:rPr>
          <w:rFonts w:eastAsiaTheme="minorEastAsia"/>
          <w:lang w:eastAsia="zh-CN"/>
        </w:rPr>
        <w:t>p to UE implementation</w:t>
      </w:r>
    </w:p>
    <w:p w14:paraId="6096FAF6" w14:textId="2055716F" w:rsidR="00D96454" w:rsidRDefault="00E30BCD" w:rsidP="003923C0">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Option 1, MsgA PUSCH transmission latency may be affected due to </w:t>
      </w:r>
      <w:r w:rsidR="00047336">
        <w:rPr>
          <w:rFonts w:eastAsiaTheme="minorEastAsia"/>
          <w:lang w:eastAsia="zh-CN"/>
        </w:rPr>
        <w:t>the potential overlapping with other UL channel</w:t>
      </w:r>
      <w:r w:rsidR="00904576">
        <w:rPr>
          <w:rFonts w:eastAsiaTheme="minorEastAsia"/>
          <w:lang w:eastAsia="zh-CN"/>
        </w:rPr>
        <w:t>s. For option 2, it may put limitation on the PUSCH/PUCCH/SRS scheduling or configuration. Option 3 is similar to the handling for PRACH overlapping with other UL channels, which would be more balanced.</w:t>
      </w:r>
    </w:p>
    <w:p w14:paraId="39E6D0B9" w14:textId="77777777" w:rsidR="00904576" w:rsidRDefault="00904576" w:rsidP="003923C0">
      <w:pPr>
        <w:pStyle w:val="a0"/>
        <w:rPr>
          <w:rFonts w:eastAsiaTheme="minorEastAsia"/>
          <w:lang w:eastAsia="zh-CN"/>
        </w:rPr>
      </w:pPr>
      <w:r>
        <w:rPr>
          <w:rFonts w:eastAsiaTheme="minorEastAsia" w:hint="eastAsia"/>
          <w:lang w:eastAsia="zh-CN"/>
        </w:rPr>
        <w:t>D</w:t>
      </w:r>
      <w:r>
        <w:rPr>
          <w:rFonts w:eastAsiaTheme="minorEastAsia"/>
          <w:lang w:eastAsia="zh-CN"/>
        </w:rPr>
        <w:t xml:space="preserve">ifferently from the handling for PRACH, it can be considered that UE can transmit MsgA PUSCH and PUSCH/PUCCH/SRS in a same slot without overlapping in time, since the numerology of MsgA PUSCH follows that of the active UL BWP. </w:t>
      </w:r>
    </w:p>
    <w:p w14:paraId="5AF7813A" w14:textId="657D1EC9" w:rsidR="008C4554" w:rsidRDefault="00904576" w:rsidP="003923C0">
      <w:pPr>
        <w:pStyle w:val="a0"/>
        <w:rPr>
          <w:rFonts w:eastAsiaTheme="minorEastAsia"/>
          <w:lang w:eastAsia="zh-CN"/>
        </w:rPr>
      </w:pPr>
      <w:r>
        <w:rPr>
          <w:rFonts w:eastAsiaTheme="minorEastAsia"/>
          <w:lang w:eastAsia="zh-CN"/>
        </w:rPr>
        <w:t xml:space="preserve">Another question is that whether a gap between MsgA PUSCH transmission and PUSCH/PUCCH/SRS transmission is needed. Note that a </w:t>
      </w:r>
      <w:r w:rsidR="008C4554">
        <w:rPr>
          <w:rFonts w:eastAsiaTheme="minorEastAsia"/>
          <w:lang w:eastAsia="zh-CN"/>
        </w:rPr>
        <w:t>gap between PRACH transmission and a PUSCH/PUCCH/SRS transmission is defined. The gap and the same value can be reused for MsgA PUSCH transmission.</w:t>
      </w:r>
    </w:p>
    <w:p w14:paraId="2282FEFB" w14:textId="7B5ADEDA" w:rsidR="008C4554" w:rsidRPr="008C4554" w:rsidRDefault="00F330B1" w:rsidP="00EE1B6D">
      <w:pPr>
        <w:pStyle w:val="a0"/>
        <w:rPr>
          <w:rFonts w:eastAsiaTheme="minorEastAsia"/>
          <w:b/>
          <w:lang w:eastAsia="zh-CN"/>
        </w:rPr>
      </w:pPr>
      <w:bookmarkStart w:id="9" w:name="_Ref32503480"/>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425E8B">
        <w:rPr>
          <w:b/>
          <w:noProof/>
        </w:rPr>
        <w:t>1</w:t>
      </w:r>
      <w:r w:rsidRPr="00991554">
        <w:rPr>
          <w:b/>
        </w:rPr>
        <w:fldChar w:fldCharType="end"/>
      </w:r>
      <w:r w:rsidRPr="00991554">
        <w:rPr>
          <w:b/>
        </w:rPr>
        <w:t>:</w:t>
      </w:r>
      <w:r w:rsidR="00EE1B6D">
        <w:rPr>
          <w:b/>
        </w:rPr>
        <w:t xml:space="preserve"> </w:t>
      </w:r>
      <w:r w:rsidR="008F022F">
        <w:rPr>
          <w:rFonts w:eastAsiaTheme="minorEastAsia"/>
          <w:b/>
          <w:lang w:eastAsia="zh-CN"/>
        </w:rPr>
        <w:t xml:space="preserve">It is up to UE implementation when </w:t>
      </w:r>
      <w:r w:rsidR="008F022F" w:rsidRPr="001F47A0">
        <w:rPr>
          <w:b/>
        </w:rPr>
        <w:t xml:space="preserve">MsgA PUSCH and PUSCH/PUCCH/SRS </w:t>
      </w:r>
      <w:r w:rsidR="008F022F">
        <w:rPr>
          <w:b/>
        </w:rPr>
        <w:t xml:space="preserve">are </w:t>
      </w:r>
      <w:r w:rsidR="008F022F" w:rsidRPr="001F47A0">
        <w:rPr>
          <w:b/>
        </w:rPr>
        <w:t xml:space="preserve">overlapping in time within a same slot or when a gap between MsgA PUSCH transmission and the PUSCH/PUCCH/SRS transmission is separated by less than </w:t>
      </w:r>
      <w:r w:rsidR="008C4554" w:rsidRPr="008C4554">
        <w:rPr>
          <w:b/>
          <w:i/>
        </w:rPr>
        <w:t>N</w:t>
      </w:r>
      <w:r w:rsidR="008C4554">
        <w:rPr>
          <w:b/>
        </w:rPr>
        <w:t xml:space="preserve"> symbols, where </w:t>
      </w:r>
      <w:r w:rsidR="008C4554" w:rsidRPr="008C4554">
        <w:rPr>
          <w:b/>
          <w:i/>
        </w:rPr>
        <w:t>N</w:t>
      </w:r>
      <w:r w:rsidR="008C4554">
        <w:rPr>
          <w:b/>
        </w:rPr>
        <w:t xml:space="preserve"> = 2 for </w:t>
      </w:r>
      <w:r w:rsidR="008C4554">
        <w:rPr>
          <w:rFonts w:ascii="Symbol" w:hAnsi="Symbol"/>
          <w:b/>
          <w:i/>
        </w:rPr>
        <w:t></w:t>
      </w:r>
      <w:r w:rsidR="008C4554">
        <w:rPr>
          <w:rFonts w:ascii="Symbol" w:hAnsi="Symbol"/>
          <w:b/>
          <w:i/>
        </w:rPr>
        <w:t></w:t>
      </w:r>
      <w:r w:rsidR="008C4554">
        <w:rPr>
          <w:b/>
        </w:rPr>
        <w:t xml:space="preserve">= 0 or </w:t>
      </w:r>
      <w:r w:rsidR="008C4554">
        <w:rPr>
          <w:rFonts w:ascii="Symbol" w:hAnsi="Symbol"/>
          <w:b/>
          <w:i/>
        </w:rPr>
        <w:t></w:t>
      </w:r>
      <w:r w:rsidR="008C4554">
        <w:rPr>
          <w:rFonts w:ascii="Symbol" w:hAnsi="Symbol"/>
          <w:b/>
          <w:i/>
        </w:rPr>
        <w:t></w:t>
      </w:r>
      <w:r w:rsidR="008C4554">
        <w:rPr>
          <w:b/>
        </w:rPr>
        <w:t xml:space="preserve">= 1, </w:t>
      </w:r>
      <w:r w:rsidR="008C4554" w:rsidRPr="008C4554">
        <w:rPr>
          <w:b/>
          <w:i/>
        </w:rPr>
        <w:t>N</w:t>
      </w:r>
      <w:r w:rsidR="008C4554">
        <w:rPr>
          <w:b/>
          <w:i/>
        </w:rPr>
        <w:t xml:space="preserve"> </w:t>
      </w:r>
      <w:r w:rsidR="008C4554">
        <w:rPr>
          <w:b/>
        </w:rPr>
        <w:t xml:space="preserve">= 4 for </w:t>
      </w:r>
      <w:r w:rsidR="008C4554">
        <w:rPr>
          <w:rFonts w:ascii="Symbol" w:hAnsi="Symbol"/>
          <w:b/>
          <w:i/>
        </w:rPr>
        <w:t></w:t>
      </w:r>
      <w:r w:rsidR="008C4554">
        <w:rPr>
          <w:rFonts w:ascii="Symbol" w:hAnsi="Symbol"/>
          <w:b/>
          <w:i/>
        </w:rPr>
        <w:t></w:t>
      </w:r>
      <w:r w:rsidR="008C4554">
        <w:rPr>
          <w:b/>
        </w:rPr>
        <w:t xml:space="preserve">= 2 or </w:t>
      </w:r>
      <w:r w:rsidR="008C4554">
        <w:rPr>
          <w:rFonts w:ascii="Symbol" w:hAnsi="Symbol"/>
          <w:b/>
          <w:i/>
        </w:rPr>
        <w:t></w:t>
      </w:r>
      <w:r w:rsidR="008C4554">
        <w:rPr>
          <w:rFonts w:ascii="Symbol" w:hAnsi="Symbol"/>
          <w:b/>
          <w:i/>
        </w:rPr>
        <w:t></w:t>
      </w:r>
      <w:r w:rsidR="008C4554">
        <w:rPr>
          <w:b/>
        </w:rPr>
        <w:t xml:space="preserve">= 3, and </w:t>
      </w:r>
      <w:r w:rsidR="008C4554">
        <w:rPr>
          <w:rFonts w:ascii="Symbol" w:hAnsi="Symbol"/>
          <w:b/>
          <w:i/>
        </w:rPr>
        <w:t></w:t>
      </w:r>
      <w:r w:rsidR="008C4554">
        <w:rPr>
          <w:b/>
        </w:rPr>
        <w:t xml:space="preserve"> is the SCS configuration for the active UL BWP.</w:t>
      </w:r>
      <w:bookmarkEnd w:id="9"/>
    </w:p>
    <w:p w14:paraId="5336EE0D" w14:textId="023FB274" w:rsidR="00E30BCD" w:rsidRDefault="00E30BCD" w:rsidP="003923C0">
      <w:pPr>
        <w:pStyle w:val="a0"/>
        <w:rPr>
          <w:rFonts w:eastAsiaTheme="minorEastAsia"/>
          <w:lang w:eastAsia="zh-CN"/>
        </w:rPr>
      </w:pPr>
    </w:p>
    <w:p w14:paraId="60ADBD4B" w14:textId="53FE23D6" w:rsidR="002B51E9" w:rsidRPr="008C4554" w:rsidRDefault="00F330B1" w:rsidP="003923C0">
      <w:pPr>
        <w:pStyle w:val="a0"/>
        <w:rPr>
          <w:rFonts w:eastAsiaTheme="minorEastAsia"/>
          <w:b/>
          <w:lang w:eastAsia="zh-CN"/>
        </w:rPr>
      </w:pPr>
      <w:bookmarkStart w:id="10" w:name="_Ref32503483"/>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425E8B">
        <w:rPr>
          <w:b/>
          <w:noProof/>
        </w:rPr>
        <w:t>2</w:t>
      </w:r>
      <w:r w:rsidRPr="00991554">
        <w:rPr>
          <w:b/>
        </w:rPr>
        <w:fldChar w:fldCharType="end"/>
      </w:r>
      <w:r w:rsidRPr="00991554">
        <w:rPr>
          <w:b/>
        </w:rPr>
        <w:t>:</w:t>
      </w:r>
      <w:r w:rsidR="002B51E9" w:rsidRPr="008C4554">
        <w:rPr>
          <w:rFonts w:eastAsiaTheme="minorEastAsia"/>
          <w:b/>
          <w:lang w:eastAsia="zh-CN"/>
        </w:rPr>
        <w:t xml:space="preserve"> </w:t>
      </w:r>
      <w:r w:rsidR="00C04D92">
        <w:rPr>
          <w:rFonts w:eastAsiaTheme="minorEastAsia"/>
          <w:b/>
          <w:lang w:eastAsia="zh-CN"/>
        </w:rPr>
        <w:t>Adopt the following t</w:t>
      </w:r>
      <w:r w:rsidR="002B51E9" w:rsidRPr="008C4554">
        <w:rPr>
          <w:rFonts w:eastAsiaTheme="minorEastAsia"/>
          <w:b/>
          <w:lang w:eastAsia="zh-CN"/>
        </w:rPr>
        <w:t>ext proposal</w:t>
      </w:r>
      <w:r w:rsidR="00C04D92">
        <w:rPr>
          <w:rFonts w:eastAsiaTheme="minorEastAsia"/>
          <w:b/>
          <w:lang w:eastAsia="zh-CN"/>
        </w:rPr>
        <w:t xml:space="preserve"> in 38.213</w:t>
      </w:r>
      <w:bookmarkEnd w:id="10"/>
    </w:p>
    <w:tbl>
      <w:tblPr>
        <w:tblStyle w:val="a8"/>
        <w:tblW w:w="0" w:type="auto"/>
        <w:tblLook w:val="04A0" w:firstRow="1" w:lastRow="0" w:firstColumn="1" w:lastColumn="0" w:noHBand="0" w:noVBand="1"/>
      </w:tblPr>
      <w:tblGrid>
        <w:gridCol w:w="9060"/>
      </w:tblGrid>
      <w:tr w:rsidR="002B51E9" w14:paraId="2BF56D47" w14:textId="77777777" w:rsidTr="002B51E9">
        <w:tc>
          <w:tcPr>
            <w:tcW w:w="9060" w:type="dxa"/>
          </w:tcPr>
          <w:p w14:paraId="05DF697E" w14:textId="77777777" w:rsidR="00C04D92" w:rsidRPr="00C04D92" w:rsidRDefault="00C04D92" w:rsidP="00C04D92">
            <w:pPr>
              <w:keepNext/>
              <w:keepLines/>
              <w:widowControl w:val="0"/>
              <w:spacing w:before="180" w:after="180"/>
              <w:outlineLvl w:val="1"/>
              <w:rPr>
                <w:rFonts w:ascii="Arial" w:hAnsi="Arial"/>
                <w:bCs/>
                <w:sz w:val="32"/>
                <w:szCs w:val="32"/>
                <w:lang w:eastAsia="zh-CN"/>
              </w:rPr>
            </w:pPr>
            <w:bookmarkStart w:id="11" w:name="_Hlk32503530"/>
            <w:r w:rsidRPr="00C04D92">
              <w:rPr>
                <w:rFonts w:ascii="Arial" w:hAnsi="Arial"/>
                <w:bCs/>
                <w:sz w:val="32"/>
                <w:szCs w:val="32"/>
                <w:lang w:eastAsia="zh-CN"/>
              </w:rPr>
              <w:lastRenderedPageBreak/>
              <w:t>8.1A</w:t>
            </w:r>
            <w:r w:rsidRPr="00C04D92">
              <w:rPr>
                <w:rFonts w:ascii="Arial" w:hAnsi="Arial"/>
                <w:bCs/>
                <w:sz w:val="32"/>
                <w:szCs w:val="32"/>
                <w:lang w:eastAsia="zh-CN"/>
              </w:rPr>
              <w:tab/>
              <w:t>PUSCH for Type-2 random access procedure</w:t>
            </w:r>
          </w:p>
          <w:p w14:paraId="06E6C995" w14:textId="71F69794" w:rsidR="00C04D92" w:rsidRPr="00C04D92" w:rsidRDefault="00C04D92" w:rsidP="003923C0">
            <w:pPr>
              <w:pStyle w:val="a0"/>
              <w:rPr>
                <w:rFonts w:eastAsiaTheme="minorEastAsia"/>
                <w:b/>
                <w:lang w:eastAsia="zh-CN"/>
              </w:rPr>
            </w:pPr>
            <w:r>
              <w:rPr>
                <w:rFonts w:eastAsiaTheme="minorEastAsia"/>
                <w:b/>
                <w:lang w:eastAsia="zh-CN"/>
              </w:rPr>
              <w:t>…</w:t>
            </w:r>
          </w:p>
          <w:p w14:paraId="68234405" w14:textId="5BE54DCE" w:rsidR="002B51E9" w:rsidRPr="008C4554" w:rsidRDefault="002B51E9" w:rsidP="003923C0">
            <w:pPr>
              <w:pStyle w:val="a0"/>
              <w:rPr>
                <w:rFonts w:eastAsiaTheme="minorEastAsia"/>
                <w:b/>
                <w:lang w:eastAsia="zh-CN"/>
              </w:rPr>
            </w:pPr>
            <w:r w:rsidRPr="008C4554">
              <w:rPr>
                <w:b/>
              </w:rPr>
              <w:t xml:space="preserve">For single cell operation or for operation with carrier aggregation in a same frequency band, a UE does not transmit </w:t>
            </w:r>
            <w:r w:rsidRPr="00C04D92">
              <w:rPr>
                <w:b/>
              </w:rPr>
              <w:t>MsgA</w:t>
            </w:r>
            <w:r w:rsidRPr="008C4554">
              <w:rPr>
                <w:b/>
              </w:rPr>
              <w:t xml:space="preserve"> PUSCH and PUSCH/PUCCH/SRS overlapping in time within a same slot or when a gap between the first or last symbol of a MsgA PUSCH transmission is separated by less than </w:t>
            </w:r>
            <w:r w:rsidRPr="008C4554">
              <w:rPr>
                <w:b/>
                <w:i/>
              </w:rPr>
              <w:t>N</w:t>
            </w:r>
            <w:r w:rsidRPr="008C4554">
              <w:rPr>
                <w:b/>
              </w:rPr>
              <w:t xml:space="preserve"> symbols from the last or first symbol, respectively, of a PUSCH/PUCCH/SRS transmission, where </w:t>
            </w:r>
            <w:r w:rsidR="008C4554" w:rsidRPr="008C4554">
              <w:rPr>
                <w:b/>
                <w:i/>
              </w:rPr>
              <w:t>N</w:t>
            </w:r>
            <w:r w:rsidR="008C4554" w:rsidRPr="008C4554">
              <w:rPr>
                <w:b/>
              </w:rPr>
              <w:t xml:space="preserve"> = 2 for </w:t>
            </w:r>
            <w:r w:rsidR="008C4554" w:rsidRPr="008C4554">
              <w:rPr>
                <w:rFonts w:ascii="Symbol" w:hAnsi="Symbol"/>
                <w:b/>
                <w:i/>
              </w:rPr>
              <w:t></w:t>
            </w:r>
            <w:r w:rsidR="008C4554" w:rsidRPr="008C4554">
              <w:rPr>
                <w:rFonts w:ascii="Symbol" w:hAnsi="Symbol"/>
                <w:b/>
                <w:i/>
              </w:rPr>
              <w:t></w:t>
            </w:r>
            <w:r w:rsidR="008C4554" w:rsidRPr="008C4554">
              <w:rPr>
                <w:b/>
              </w:rPr>
              <w:t xml:space="preserve">= 0 or </w:t>
            </w:r>
            <w:r w:rsidR="008C4554" w:rsidRPr="008C4554">
              <w:rPr>
                <w:rFonts w:ascii="Symbol" w:hAnsi="Symbol"/>
                <w:b/>
                <w:i/>
              </w:rPr>
              <w:t></w:t>
            </w:r>
            <w:r w:rsidR="008C4554" w:rsidRPr="008C4554">
              <w:rPr>
                <w:rFonts w:ascii="Symbol" w:hAnsi="Symbol"/>
                <w:b/>
                <w:i/>
              </w:rPr>
              <w:t></w:t>
            </w:r>
            <w:r w:rsidR="008C4554" w:rsidRPr="008C4554">
              <w:rPr>
                <w:b/>
              </w:rPr>
              <w:t xml:space="preserve">= 1, </w:t>
            </w:r>
            <w:r w:rsidR="008C4554" w:rsidRPr="008C4554">
              <w:rPr>
                <w:b/>
                <w:i/>
              </w:rPr>
              <w:t xml:space="preserve">N </w:t>
            </w:r>
            <w:r w:rsidR="008C4554" w:rsidRPr="008C4554">
              <w:rPr>
                <w:b/>
              </w:rPr>
              <w:t xml:space="preserve">= 4 for </w:t>
            </w:r>
            <w:r w:rsidR="008C4554" w:rsidRPr="008C4554">
              <w:rPr>
                <w:rFonts w:ascii="Symbol" w:hAnsi="Symbol"/>
                <w:b/>
                <w:i/>
              </w:rPr>
              <w:t></w:t>
            </w:r>
            <w:r w:rsidR="008C4554" w:rsidRPr="008C4554">
              <w:rPr>
                <w:rFonts w:ascii="Symbol" w:hAnsi="Symbol"/>
                <w:b/>
                <w:i/>
              </w:rPr>
              <w:t></w:t>
            </w:r>
            <w:r w:rsidR="008C4554" w:rsidRPr="008C4554">
              <w:rPr>
                <w:b/>
              </w:rPr>
              <w:t xml:space="preserve">= 2 or </w:t>
            </w:r>
            <w:r w:rsidR="008C4554" w:rsidRPr="008C4554">
              <w:rPr>
                <w:rFonts w:ascii="Symbol" w:hAnsi="Symbol"/>
                <w:b/>
                <w:i/>
              </w:rPr>
              <w:t></w:t>
            </w:r>
            <w:r w:rsidR="008C4554" w:rsidRPr="008C4554">
              <w:rPr>
                <w:rFonts w:ascii="Symbol" w:hAnsi="Symbol"/>
                <w:b/>
                <w:i/>
              </w:rPr>
              <w:t></w:t>
            </w:r>
            <w:r w:rsidR="008C4554" w:rsidRPr="008C4554">
              <w:rPr>
                <w:b/>
              </w:rPr>
              <w:t xml:space="preserve">= 3, and </w:t>
            </w:r>
            <w:r w:rsidR="008C4554" w:rsidRPr="008C4554">
              <w:rPr>
                <w:rFonts w:ascii="Symbol" w:hAnsi="Symbol"/>
                <w:b/>
                <w:i/>
              </w:rPr>
              <w:t></w:t>
            </w:r>
            <w:r w:rsidR="008C4554" w:rsidRPr="008C4554">
              <w:rPr>
                <w:b/>
              </w:rPr>
              <w:t xml:space="preserve"> is the SCS configuration for the active UL BWP</w:t>
            </w:r>
            <w:r w:rsidR="008C4554" w:rsidRPr="008C4554">
              <w:rPr>
                <w:rFonts w:eastAsiaTheme="minorEastAsia" w:hint="eastAsia"/>
                <w:b/>
                <w:lang w:eastAsia="zh-CN"/>
              </w:rPr>
              <w:t>.</w:t>
            </w:r>
          </w:p>
        </w:tc>
      </w:tr>
      <w:bookmarkEnd w:id="11"/>
    </w:tbl>
    <w:p w14:paraId="4F189E35" w14:textId="77777777" w:rsidR="002B51E9" w:rsidRPr="002B51E9" w:rsidRDefault="002B51E9" w:rsidP="003923C0">
      <w:pPr>
        <w:pStyle w:val="a0"/>
        <w:rPr>
          <w:rFonts w:eastAsiaTheme="minorEastAsia"/>
          <w:lang w:eastAsia="zh-CN"/>
        </w:rPr>
      </w:pPr>
    </w:p>
    <w:p w14:paraId="02783508" w14:textId="1AC528D6" w:rsidR="00251F9B" w:rsidRPr="0058109A" w:rsidRDefault="0058109A" w:rsidP="0058109A">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P</w:t>
      </w:r>
      <w:r w:rsidR="00251F9B" w:rsidRPr="0058109A">
        <w:rPr>
          <w:rFonts w:ascii="Arial" w:eastAsia="宋体" w:hAnsi="Arial"/>
          <w:sz w:val="32"/>
          <w:szCs w:val="20"/>
          <w:lang w:val="en-GB"/>
        </w:rPr>
        <w:t xml:space="preserve">reambles without associated PRUs </w:t>
      </w:r>
    </w:p>
    <w:p w14:paraId="36FA4CDE" w14:textId="2114CF9D" w:rsidR="00251F9B" w:rsidRDefault="00FF039F" w:rsidP="003923C0">
      <w:pPr>
        <w:pStyle w:val="a0"/>
        <w:rPr>
          <w:rFonts w:eastAsiaTheme="minorEastAsia"/>
          <w:lang w:eastAsia="zh-CN"/>
        </w:rPr>
      </w:pPr>
      <w:r>
        <w:rPr>
          <w:rFonts w:eastAsiaTheme="minorEastAsia"/>
          <w:lang w:eastAsia="zh-CN"/>
        </w:rPr>
        <w:t>In RAN1 #99 meeting, following working assumption was made</w:t>
      </w:r>
      <w:r w:rsidR="001E342C">
        <w:rPr>
          <w:rFonts w:eastAsiaTheme="minorEastAsia"/>
          <w:lang w:eastAsia="zh-CN"/>
        </w:rPr>
        <w:t xml:space="preserve"> </w:t>
      </w:r>
      <w:r w:rsidR="001E342C">
        <w:rPr>
          <w:rFonts w:eastAsiaTheme="minorEastAsia"/>
          <w:lang w:eastAsia="zh-CN"/>
        </w:rPr>
        <w:fldChar w:fldCharType="begin"/>
      </w:r>
      <w:r w:rsidR="001E342C">
        <w:rPr>
          <w:rFonts w:eastAsiaTheme="minorEastAsia"/>
          <w:lang w:eastAsia="zh-CN"/>
        </w:rPr>
        <w:instrText xml:space="preserve"> REF _Ref24105563 \r \h </w:instrText>
      </w:r>
      <w:r w:rsidR="001E342C">
        <w:rPr>
          <w:rFonts w:eastAsiaTheme="minorEastAsia"/>
          <w:lang w:eastAsia="zh-CN"/>
        </w:rPr>
      </w:r>
      <w:r w:rsidR="001E342C">
        <w:rPr>
          <w:rFonts w:eastAsiaTheme="minorEastAsia"/>
          <w:lang w:eastAsia="zh-CN"/>
        </w:rPr>
        <w:fldChar w:fldCharType="separate"/>
      </w:r>
      <w:r w:rsidR="00425E8B">
        <w:rPr>
          <w:rFonts w:eastAsiaTheme="minorEastAsia"/>
          <w:lang w:eastAsia="zh-CN"/>
        </w:rPr>
        <w:t>[1]</w:t>
      </w:r>
      <w:r w:rsidR="001E342C">
        <w:rPr>
          <w:rFonts w:eastAsiaTheme="minorEastAsia"/>
          <w:lang w:eastAsia="zh-CN"/>
        </w:rPr>
        <w:fldChar w:fldCharType="end"/>
      </w:r>
      <w:r>
        <w:rPr>
          <w:rFonts w:eastAsiaTheme="minorEastAsia"/>
          <w:lang w:eastAsia="zh-CN"/>
        </w:rPr>
        <w:t>.</w:t>
      </w:r>
    </w:p>
    <w:p w14:paraId="7AE2F603" w14:textId="77777777" w:rsidR="00FF039F" w:rsidRPr="00FF039F" w:rsidRDefault="00FF039F" w:rsidP="00CC11BB">
      <w:pPr>
        <w:numPr>
          <w:ilvl w:val="0"/>
          <w:numId w:val="15"/>
        </w:numPr>
        <w:autoSpaceDE w:val="0"/>
        <w:autoSpaceDN w:val="0"/>
        <w:adjustRightInd w:val="0"/>
        <w:snapToGrid w:val="0"/>
        <w:spacing w:after="120"/>
        <w:contextualSpacing/>
        <w:jc w:val="both"/>
        <w:rPr>
          <w:rFonts w:ascii="Times" w:eastAsia="Batang" w:hAnsi="Times"/>
          <w:szCs w:val="20"/>
          <w:lang w:val="en-GB" w:eastAsia="zh-CN"/>
        </w:rPr>
      </w:pPr>
      <w:r w:rsidRPr="00FF039F">
        <w:rPr>
          <w:rFonts w:ascii="Times" w:eastAsia="Batang" w:hAnsi="Times" w:hint="eastAsia"/>
          <w:szCs w:val="20"/>
          <w:lang w:val="en-GB" w:eastAsia="x-none"/>
        </w:rPr>
        <w:t>(</w:t>
      </w:r>
      <w:r w:rsidRPr="00FF039F">
        <w:rPr>
          <w:rFonts w:ascii="Times" w:eastAsia="Batang" w:hAnsi="Times"/>
          <w:szCs w:val="20"/>
          <w:highlight w:val="darkYellow"/>
          <w:lang w:val="en-GB" w:eastAsia="x-none"/>
        </w:rPr>
        <w:t>Working Assumption</w:t>
      </w:r>
      <w:r w:rsidRPr="00FF039F">
        <w:rPr>
          <w:rFonts w:ascii="Times" w:eastAsia="Batang" w:hAnsi="Times" w:hint="eastAsia"/>
          <w:szCs w:val="20"/>
          <w:lang w:val="en-GB" w:eastAsia="x-none"/>
        </w:rPr>
        <w:t>)</w:t>
      </w:r>
      <w:r w:rsidRPr="00FF039F">
        <w:rPr>
          <w:rFonts w:ascii="Times" w:eastAsia="Batang" w:hAnsi="Times"/>
          <w:szCs w:val="20"/>
          <w:lang w:val="en-GB" w:eastAsia="x-none"/>
        </w:rPr>
        <w:t xml:space="preserve"> The preambles without associated PRUs can be used for msgA transmission (preamble only) for 2-step RACH</w:t>
      </w:r>
    </w:p>
    <w:p w14:paraId="68635C30" w14:textId="594276E8" w:rsidR="00FF039F" w:rsidRDefault="00B72813" w:rsidP="003923C0">
      <w:pPr>
        <w:pStyle w:val="a0"/>
        <w:rPr>
          <w:rFonts w:eastAsiaTheme="minorEastAsia"/>
          <w:lang w:val="en-GB" w:eastAsia="zh-CN"/>
        </w:rPr>
      </w:pPr>
      <w:r>
        <w:rPr>
          <w:rFonts w:eastAsiaTheme="minorEastAsia"/>
          <w:lang w:val="en-GB" w:eastAsia="zh-CN"/>
        </w:rPr>
        <w:t>Due to the validation rule defined for MsgA PRACH and PUSCH, there could be one or multiple preambles without associated PUSCH resource units (or PUSCH occasions with DMRS mapping). Not allowing UE to use such preambles would result in a waste the PRACH resource and may potentially increase the latency. From UE perspective, there is no any implementation issue to transmit only a MsgA preamble in a PRACH resource in case no associated PUSCH occasion with DMRS mapping. From network perspective, the situation is similar to the case that a MsgA PRACH is detected from UE but a the associated MsgA PUSCH is failed to be decoded. Besides, gNB and UE have the common understanding that which preambles in the PRACH resources are associated with no PUSCH occasion with DMRS mapping. Therefore, we propose to confirm the working assumption.</w:t>
      </w:r>
    </w:p>
    <w:p w14:paraId="65D8955E" w14:textId="79A451E7" w:rsidR="00B72813" w:rsidRPr="0012015D" w:rsidRDefault="00F330B1" w:rsidP="003923C0">
      <w:pPr>
        <w:pStyle w:val="a0"/>
        <w:rPr>
          <w:rFonts w:eastAsiaTheme="minorEastAsia"/>
          <w:b/>
          <w:lang w:val="en-GB" w:eastAsia="zh-CN"/>
        </w:rPr>
      </w:pPr>
      <w:bookmarkStart w:id="12" w:name="_Ref32503485"/>
      <w:r w:rsidRPr="0012015D">
        <w:rPr>
          <w:b/>
        </w:rPr>
        <w:t xml:space="preserve">Proposal </w:t>
      </w:r>
      <w:r w:rsidRPr="0012015D">
        <w:rPr>
          <w:b/>
        </w:rPr>
        <w:fldChar w:fldCharType="begin"/>
      </w:r>
      <w:r w:rsidRPr="0012015D">
        <w:rPr>
          <w:b/>
        </w:rPr>
        <w:instrText xml:space="preserve"> SEQ Proposal \* ARABIC </w:instrText>
      </w:r>
      <w:r w:rsidRPr="0012015D">
        <w:rPr>
          <w:b/>
        </w:rPr>
        <w:fldChar w:fldCharType="separate"/>
      </w:r>
      <w:r w:rsidR="00425E8B">
        <w:rPr>
          <w:b/>
          <w:noProof/>
        </w:rPr>
        <w:t>3</w:t>
      </w:r>
      <w:r w:rsidRPr="0012015D">
        <w:rPr>
          <w:b/>
        </w:rPr>
        <w:fldChar w:fldCharType="end"/>
      </w:r>
      <w:r w:rsidRPr="0012015D">
        <w:rPr>
          <w:b/>
        </w:rPr>
        <w:t>:</w:t>
      </w:r>
      <w:r w:rsidR="00B72813" w:rsidRPr="0012015D">
        <w:rPr>
          <w:rFonts w:eastAsiaTheme="minorEastAsia"/>
          <w:b/>
          <w:lang w:val="en-GB" w:eastAsia="zh-CN"/>
        </w:rPr>
        <w:t xml:space="preserve"> Confirm the working assumption</w:t>
      </w:r>
      <w:bookmarkEnd w:id="12"/>
    </w:p>
    <w:p w14:paraId="76B8F916" w14:textId="3138C325" w:rsidR="00B72813" w:rsidRPr="0012015D" w:rsidRDefault="00B72813" w:rsidP="006374DF">
      <w:pPr>
        <w:pStyle w:val="a0"/>
        <w:numPr>
          <w:ilvl w:val="0"/>
          <w:numId w:val="25"/>
        </w:numPr>
        <w:rPr>
          <w:rFonts w:eastAsiaTheme="minorEastAsia"/>
          <w:b/>
          <w:lang w:val="en-GB" w:eastAsia="zh-CN"/>
        </w:rPr>
      </w:pPr>
      <w:r w:rsidRPr="0012015D">
        <w:rPr>
          <w:rFonts w:ascii="Times" w:eastAsia="Batang" w:hAnsi="Times"/>
          <w:b/>
          <w:szCs w:val="20"/>
          <w:lang w:val="en-GB" w:eastAsia="x-none"/>
        </w:rPr>
        <w:t>The preambles without associated PRUs can be used for msgA transmission (preamble only) for 2-step RACH</w:t>
      </w:r>
    </w:p>
    <w:p w14:paraId="79FF15B6" w14:textId="49F0DF27" w:rsidR="00251F9B" w:rsidRDefault="00251F9B" w:rsidP="003923C0">
      <w:pPr>
        <w:pStyle w:val="a0"/>
        <w:rPr>
          <w:rFonts w:eastAsiaTheme="minorEastAsia"/>
          <w:lang w:eastAsia="zh-CN"/>
        </w:rPr>
      </w:pPr>
    </w:p>
    <w:p w14:paraId="38ADB4B5" w14:textId="558BB80B" w:rsidR="00251F9B" w:rsidRPr="00B1281B" w:rsidRDefault="00B1281B" w:rsidP="00B1281B">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Clarification on g</w:t>
      </w:r>
      <w:r w:rsidR="00251F9B" w:rsidRPr="00B1281B">
        <w:rPr>
          <w:rFonts w:ascii="Arial" w:eastAsia="宋体" w:hAnsi="Arial"/>
          <w:sz w:val="32"/>
          <w:szCs w:val="20"/>
          <w:lang w:val="en-GB"/>
        </w:rPr>
        <w:t>uard period</w:t>
      </w:r>
    </w:p>
    <w:p w14:paraId="723E7DE1" w14:textId="77FC051C" w:rsidR="00251F9B" w:rsidRDefault="0058109A" w:rsidP="003923C0">
      <w:pPr>
        <w:pStyle w:val="a0"/>
        <w:rPr>
          <w:rFonts w:eastAsiaTheme="minorEastAsia"/>
          <w:lang w:eastAsia="zh-CN"/>
        </w:rPr>
      </w:pPr>
      <w:r>
        <w:rPr>
          <w:rFonts w:eastAsiaTheme="minorEastAsia" w:hint="eastAsia"/>
          <w:lang w:eastAsia="zh-CN"/>
        </w:rPr>
        <w:t>F</w:t>
      </w:r>
      <w:r>
        <w:rPr>
          <w:rFonts w:eastAsiaTheme="minorEastAsia"/>
          <w:lang w:eastAsia="zh-CN"/>
        </w:rPr>
        <w:t xml:space="preserve">or MsgA PUSCH, a guard period can be configured for the consecutive MsgA PUSCH occasions within a slot. In current spec 38.213 </w:t>
      </w:r>
      <w:r w:rsidR="00B06AFC">
        <w:rPr>
          <w:rFonts w:eastAsiaTheme="minorEastAsia"/>
          <w:lang w:eastAsia="zh-CN"/>
        </w:rPr>
        <w:fldChar w:fldCharType="begin"/>
      </w:r>
      <w:r w:rsidR="00B06AFC">
        <w:rPr>
          <w:rFonts w:eastAsiaTheme="minorEastAsia"/>
          <w:lang w:eastAsia="zh-CN"/>
        </w:rPr>
        <w:instrText xml:space="preserve"> REF _Ref20930526 \r \h </w:instrText>
      </w:r>
      <w:r w:rsidR="00B06AFC">
        <w:rPr>
          <w:rFonts w:eastAsiaTheme="minorEastAsia"/>
          <w:lang w:eastAsia="zh-CN"/>
        </w:rPr>
      </w:r>
      <w:r w:rsidR="00B06AFC">
        <w:rPr>
          <w:rFonts w:eastAsiaTheme="minorEastAsia"/>
          <w:lang w:eastAsia="zh-CN"/>
        </w:rPr>
        <w:fldChar w:fldCharType="separate"/>
      </w:r>
      <w:r w:rsidR="00425E8B">
        <w:rPr>
          <w:rFonts w:eastAsiaTheme="minorEastAsia"/>
          <w:lang w:eastAsia="zh-CN"/>
        </w:rPr>
        <w:t>[2]</w:t>
      </w:r>
      <w:r w:rsidR="00B06AFC">
        <w:rPr>
          <w:rFonts w:eastAsiaTheme="minorEastAsia"/>
          <w:lang w:eastAsia="zh-CN"/>
        </w:rPr>
        <w:fldChar w:fldCharType="end"/>
      </w:r>
      <w:r>
        <w:rPr>
          <w:rFonts w:eastAsiaTheme="minorEastAsia"/>
          <w:lang w:eastAsia="zh-CN"/>
        </w:rPr>
        <w:t>, there is following text about how to apply the configured guard period.</w:t>
      </w:r>
    </w:p>
    <w:tbl>
      <w:tblPr>
        <w:tblStyle w:val="a8"/>
        <w:tblW w:w="0" w:type="auto"/>
        <w:tblLook w:val="04A0" w:firstRow="1" w:lastRow="0" w:firstColumn="1" w:lastColumn="0" w:noHBand="0" w:noVBand="1"/>
      </w:tblPr>
      <w:tblGrid>
        <w:gridCol w:w="9060"/>
      </w:tblGrid>
      <w:tr w:rsidR="0058109A" w14:paraId="769B754C" w14:textId="77777777" w:rsidTr="0058109A">
        <w:tc>
          <w:tcPr>
            <w:tcW w:w="9060" w:type="dxa"/>
          </w:tcPr>
          <w:p w14:paraId="5DA952A6" w14:textId="77777777" w:rsidR="0058109A" w:rsidRPr="0058109A" w:rsidRDefault="0058109A" w:rsidP="0058109A">
            <w:pPr>
              <w:keepNext/>
              <w:keepLines/>
              <w:spacing w:before="180" w:after="180"/>
              <w:outlineLvl w:val="1"/>
              <w:rPr>
                <w:rFonts w:ascii="Arial" w:eastAsia="等线" w:hAnsi="Arial"/>
                <w:sz w:val="32"/>
                <w:szCs w:val="20"/>
                <w:lang w:val="en-GB"/>
              </w:rPr>
            </w:pPr>
            <w:bookmarkStart w:id="13" w:name="_Toc29894831"/>
            <w:bookmarkStart w:id="14" w:name="_Toc29899130"/>
            <w:bookmarkStart w:id="15" w:name="_Toc29899548"/>
            <w:bookmarkStart w:id="16" w:name="_Toc29917285"/>
            <w:r w:rsidRPr="0058109A">
              <w:rPr>
                <w:rFonts w:ascii="Arial" w:eastAsia="等线" w:hAnsi="Arial"/>
                <w:sz w:val="32"/>
                <w:szCs w:val="20"/>
                <w:lang w:val="en-GB"/>
              </w:rPr>
              <w:t>8</w:t>
            </w:r>
            <w:r w:rsidRPr="0058109A">
              <w:rPr>
                <w:rFonts w:ascii="Arial" w:eastAsia="等线" w:hAnsi="Arial" w:hint="eastAsia"/>
                <w:sz w:val="32"/>
                <w:szCs w:val="20"/>
                <w:lang w:val="en-GB"/>
              </w:rPr>
              <w:t>.1</w:t>
            </w:r>
            <w:r w:rsidRPr="0058109A">
              <w:rPr>
                <w:rFonts w:ascii="Arial" w:eastAsia="等线" w:hAnsi="Arial"/>
                <w:sz w:val="32"/>
                <w:szCs w:val="20"/>
                <w:lang w:val="en-GB"/>
              </w:rPr>
              <w:t>A</w:t>
            </w:r>
            <w:r w:rsidRPr="0058109A">
              <w:rPr>
                <w:rFonts w:ascii="Arial" w:eastAsia="等线" w:hAnsi="Arial" w:hint="eastAsia"/>
                <w:sz w:val="32"/>
                <w:szCs w:val="20"/>
                <w:lang w:val="en-GB"/>
              </w:rPr>
              <w:tab/>
            </w:r>
            <w:r w:rsidRPr="0058109A">
              <w:rPr>
                <w:rFonts w:ascii="Arial" w:eastAsia="等线" w:hAnsi="Arial"/>
                <w:sz w:val="32"/>
                <w:szCs w:val="20"/>
                <w:lang w:val="en-GB"/>
              </w:rPr>
              <w:t>PUSCH for Type-2 random access procedure</w:t>
            </w:r>
            <w:bookmarkEnd w:id="13"/>
            <w:bookmarkEnd w:id="14"/>
            <w:bookmarkEnd w:id="15"/>
            <w:bookmarkEnd w:id="16"/>
          </w:p>
          <w:p w14:paraId="234B9B7D" w14:textId="3B64EF83" w:rsidR="0058109A" w:rsidRPr="0058109A" w:rsidRDefault="0058109A" w:rsidP="003923C0">
            <w:pPr>
              <w:pStyle w:val="a0"/>
              <w:rPr>
                <w:rFonts w:eastAsiaTheme="minorEastAsia"/>
                <w:color w:val="000000"/>
                <w:lang w:val="en-GB" w:eastAsia="zh-CN"/>
              </w:rPr>
            </w:pPr>
            <w:r>
              <w:rPr>
                <w:rFonts w:eastAsiaTheme="minorEastAsia"/>
                <w:color w:val="000000"/>
                <w:lang w:val="en-GB" w:eastAsia="zh-CN"/>
              </w:rPr>
              <w:t>…</w:t>
            </w:r>
          </w:p>
          <w:p w14:paraId="3CD0C6CF" w14:textId="77777777" w:rsidR="0058109A" w:rsidRDefault="0058109A" w:rsidP="003923C0">
            <w:pPr>
              <w:pStyle w:val="a0"/>
              <w:rPr>
                <w:iCs/>
              </w:rPr>
            </w:pPr>
            <w:r>
              <w:rPr>
                <w:color w:val="000000"/>
              </w:rPr>
              <w:t xml:space="preserve">Consecutive PUSCH occasions within each slot are separated by </w:t>
            </w:r>
            <w:r>
              <w:rPr>
                <w:i/>
                <w:iCs/>
              </w:rPr>
              <w:t>g</w:t>
            </w:r>
            <w:r>
              <w:rPr>
                <w:rFonts w:hint="eastAsia"/>
                <w:i/>
                <w:iCs/>
              </w:rPr>
              <w:t>uardPeriodM</w:t>
            </w:r>
            <w:r>
              <w:rPr>
                <w:i/>
                <w:iCs/>
              </w:rPr>
              <w:t>sgAPUSCH</w:t>
            </w:r>
            <w:r>
              <w:rPr>
                <w:iCs/>
              </w:rPr>
              <w:t xml:space="preserve"> symbols and have same duration. </w:t>
            </w:r>
            <w:r w:rsidRPr="001C582B">
              <w:rPr>
                <w:iCs/>
              </w:rPr>
              <w:t xml:space="preserve">A </w:t>
            </w:r>
            <w:r w:rsidRPr="001C582B">
              <w:rPr>
                <w:color w:val="000000"/>
              </w:rPr>
              <w:t xml:space="preserve">number </w:t>
            </w:r>
            <m:oMath>
              <m:sSub>
                <m:sSubPr>
                  <m:ctrlPr>
                    <w:rPr>
                      <w:rFonts w:ascii="Cambria Math" w:eastAsiaTheme="minorEastAsia" w:hAnsi="Cambria Math"/>
                      <w:i/>
                      <w:sz w:val="24"/>
                    </w:rPr>
                  </m:ctrlPr>
                </m:sSubPr>
                <m:e>
                  <m:r>
                    <w:rPr>
                      <w:rFonts w:ascii="Cambria Math" w:eastAsiaTheme="minorEastAsia" w:hAnsi="Cambria Math"/>
                    </w:rPr>
                    <m:t>N</m:t>
                  </m:r>
                </m:e>
                <m:sub>
                  <m:r>
                    <w:rPr>
                      <w:rFonts w:ascii="Cambria Math" w:eastAsiaTheme="minorEastAsia" w:hAnsi="Cambria Math"/>
                    </w:rPr>
                    <m:t>t</m:t>
                  </m:r>
                </m:sub>
              </m:sSub>
            </m:oMath>
            <w:r w:rsidRPr="001C582B">
              <w:rPr>
                <w:sz w:val="24"/>
              </w:rPr>
              <w:t xml:space="preserve"> </w:t>
            </w:r>
            <w:r w:rsidRPr="001C582B">
              <w:rPr>
                <w:color w:val="000000"/>
              </w:rPr>
              <w:t xml:space="preserve">of time domain PUSCH occasions in each slot is provided by </w:t>
            </w:r>
            <w:r w:rsidRPr="001C582B">
              <w:rPr>
                <w:i/>
                <w:iCs/>
              </w:rPr>
              <w:t>nrofMsgAPOperSlot</w:t>
            </w:r>
            <w:r w:rsidRPr="001C582B">
              <w:rPr>
                <w:iCs/>
              </w:rPr>
              <w:t xml:space="preserve"> and a number of </w:t>
            </w:r>
            <w:r>
              <w:rPr>
                <w:iCs/>
              </w:rPr>
              <w:t xml:space="preserve">consecutive </w:t>
            </w:r>
            <w:r w:rsidRPr="001C582B">
              <w:rPr>
                <w:iCs/>
              </w:rPr>
              <w:t>slots that</w:t>
            </w:r>
            <w:r>
              <w:rPr>
                <w:iCs/>
              </w:rPr>
              <w:t xml:space="preserve"> include PUSCH occasions is provided by </w:t>
            </w:r>
            <w:r>
              <w:rPr>
                <w:i/>
                <w:iCs/>
              </w:rPr>
              <w:t>nrofSlotsMsgAPUSCH</w:t>
            </w:r>
            <w:r>
              <w:rPr>
                <w:iCs/>
              </w:rPr>
              <w:t>.</w:t>
            </w:r>
          </w:p>
          <w:p w14:paraId="685A988E" w14:textId="3D6AE6FA" w:rsidR="0058109A" w:rsidRDefault="0058109A" w:rsidP="003923C0">
            <w:pPr>
              <w:pStyle w:val="a0"/>
              <w:rPr>
                <w:rFonts w:eastAsiaTheme="minorEastAsia"/>
                <w:lang w:eastAsia="zh-CN"/>
              </w:rPr>
            </w:pPr>
            <w:r>
              <w:rPr>
                <w:rFonts w:eastAsiaTheme="minorEastAsia"/>
                <w:lang w:eastAsia="zh-CN"/>
              </w:rPr>
              <w:t>…</w:t>
            </w:r>
          </w:p>
        </w:tc>
      </w:tr>
    </w:tbl>
    <w:p w14:paraId="7C571DA5" w14:textId="7A1E4A66" w:rsidR="0058109A" w:rsidRDefault="0058109A" w:rsidP="003923C0">
      <w:pPr>
        <w:pStyle w:val="a0"/>
        <w:rPr>
          <w:rFonts w:eastAsiaTheme="minorEastAsia"/>
          <w:lang w:eastAsia="zh-CN"/>
        </w:rPr>
      </w:pPr>
    </w:p>
    <w:p w14:paraId="7719153A" w14:textId="6B3D17C8" w:rsidR="0058109A" w:rsidRDefault="0058109A" w:rsidP="003923C0">
      <w:pPr>
        <w:pStyle w:val="a0"/>
        <w:rPr>
          <w:rFonts w:eastAsiaTheme="minorEastAsia"/>
          <w:lang w:eastAsia="zh-CN"/>
        </w:rPr>
      </w:pPr>
      <w:r>
        <w:rPr>
          <w:rFonts w:eastAsiaTheme="minorEastAsia" w:hint="eastAsia"/>
          <w:lang w:eastAsia="zh-CN"/>
        </w:rPr>
        <w:t>A</w:t>
      </w:r>
      <w:r>
        <w:rPr>
          <w:rFonts w:eastAsiaTheme="minorEastAsia"/>
          <w:lang w:eastAsia="zh-CN"/>
        </w:rPr>
        <w:t xml:space="preserve">ccording to current spec, it is </w:t>
      </w:r>
      <w:r w:rsidR="00B06AFC">
        <w:rPr>
          <w:rFonts w:eastAsiaTheme="minorEastAsia"/>
          <w:lang w:eastAsia="zh-CN"/>
        </w:rPr>
        <w:t>said</w:t>
      </w:r>
      <w:r>
        <w:rPr>
          <w:rFonts w:eastAsiaTheme="minorEastAsia"/>
          <w:lang w:eastAsia="zh-CN"/>
        </w:rPr>
        <w:t xml:space="preserve"> that the PUSCH occasions in a slot are separated by </w:t>
      </w:r>
      <w:r>
        <w:rPr>
          <w:i/>
          <w:iCs/>
        </w:rPr>
        <w:t>g</w:t>
      </w:r>
      <w:r>
        <w:rPr>
          <w:rFonts w:hint="eastAsia"/>
          <w:i/>
          <w:iCs/>
        </w:rPr>
        <w:t>uardPeriodM</w:t>
      </w:r>
      <w:r>
        <w:rPr>
          <w:i/>
          <w:iCs/>
        </w:rPr>
        <w:t>sgAPUSCH</w:t>
      </w:r>
      <w:r>
        <w:rPr>
          <w:iCs/>
        </w:rPr>
        <w:t xml:space="preserve"> </w:t>
      </w:r>
      <w:r>
        <w:rPr>
          <w:rFonts w:eastAsiaTheme="minorEastAsia"/>
          <w:lang w:eastAsia="zh-CN"/>
        </w:rPr>
        <w:t>symbols. However, it is unclear that whether t</w:t>
      </w:r>
      <w:bookmarkStart w:id="17" w:name="_GoBack"/>
      <w:bookmarkEnd w:id="17"/>
      <w:r>
        <w:rPr>
          <w:rFonts w:eastAsiaTheme="minorEastAsia"/>
          <w:lang w:eastAsia="zh-CN"/>
        </w:rPr>
        <w:t xml:space="preserve">he guard period configured by </w:t>
      </w:r>
      <w:r>
        <w:rPr>
          <w:i/>
          <w:iCs/>
        </w:rPr>
        <w:t>g</w:t>
      </w:r>
      <w:r>
        <w:rPr>
          <w:rFonts w:hint="eastAsia"/>
          <w:i/>
          <w:iCs/>
        </w:rPr>
        <w:t>uardPeriodM</w:t>
      </w:r>
      <w:r>
        <w:rPr>
          <w:i/>
          <w:iCs/>
        </w:rPr>
        <w:t>sgAPUSCH</w:t>
      </w:r>
      <w:r>
        <w:rPr>
          <w:iCs/>
        </w:rPr>
        <w:t xml:space="preserve"> </w:t>
      </w:r>
      <w:r>
        <w:rPr>
          <w:rFonts w:eastAsiaTheme="minorEastAsia"/>
          <w:lang w:eastAsia="zh-CN"/>
        </w:rPr>
        <w:t>is applied for the PUSCH occasions in different slot. To be more specific, for the last PUSCH occasion within a slot, whether a guard period</w:t>
      </w:r>
      <w:r w:rsidR="00F330B1">
        <w:rPr>
          <w:rFonts w:eastAsiaTheme="minorEastAsia"/>
          <w:lang w:eastAsia="zh-CN"/>
        </w:rPr>
        <w:t xml:space="preserve"> is applied from the ending symbol of the PUSCH occasion is not clear.</w:t>
      </w:r>
    </w:p>
    <w:p w14:paraId="00B865CE" w14:textId="1CC2889E" w:rsidR="00251F9B" w:rsidRPr="00F330B1" w:rsidRDefault="00F330B1" w:rsidP="003923C0">
      <w:pPr>
        <w:pStyle w:val="a0"/>
        <w:rPr>
          <w:rFonts w:eastAsiaTheme="minorEastAsia"/>
          <w:lang w:eastAsia="zh-CN"/>
        </w:rPr>
      </w:pPr>
      <w:r>
        <w:rPr>
          <w:rFonts w:eastAsiaTheme="minorEastAsia" w:hint="eastAsia"/>
          <w:lang w:eastAsia="zh-CN"/>
        </w:rPr>
        <w:t>A</w:t>
      </w:r>
      <w:r>
        <w:rPr>
          <w:rFonts w:eastAsiaTheme="minorEastAsia"/>
          <w:lang w:eastAsia="zh-CN"/>
        </w:rPr>
        <w:t xml:space="preserve">ctually, the guard period should be applied for any PUSCH occasions in each slot. Hence, the last PUSCH occasion within a slot needs to be separated at least by a guard period from the end of the slot. Therefore, a clarification in the text of 38.213 or in the description of </w:t>
      </w:r>
      <w:r>
        <w:rPr>
          <w:i/>
          <w:iCs/>
        </w:rPr>
        <w:t>g</w:t>
      </w:r>
      <w:r>
        <w:rPr>
          <w:rFonts w:hint="eastAsia"/>
          <w:i/>
          <w:iCs/>
        </w:rPr>
        <w:t>uardPeriodM</w:t>
      </w:r>
      <w:r>
        <w:rPr>
          <w:i/>
          <w:iCs/>
        </w:rPr>
        <w:t xml:space="preserve">sgAPUSCH </w:t>
      </w:r>
      <w:r>
        <w:rPr>
          <w:iCs/>
        </w:rPr>
        <w:t>in 38.331 can be considered.</w:t>
      </w:r>
    </w:p>
    <w:p w14:paraId="7F250EEA" w14:textId="36E236FD" w:rsidR="00251F9B" w:rsidRPr="00F330B1" w:rsidRDefault="00F330B1" w:rsidP="003923C0">
      <w:pPr>
        <w:pStyle w:val="a0"/>
        <w:rPr>
          <w:b/>
          <w:iCs/>
        </w:rPr>
      </w:pPr>
      <w:bookmarkStart w:id="18" w:name="_Ref32503486"/>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425E8B">
        <w:rPr>
          <w:b/>
          <w:noProof/>
        </w:rPr>
        <w:t>4</w:t>
      </w:r>
      <w:r w:rsidRPr="00991554">
        <w:rPr>
          <w:b/>
        </w:rPr>
        <w:fldChar w:fldCharType="end"/>
      </w:r>
      <w:r w:rsidRPr="00991554">
        <w:rPr>
          <w:b/>
        </w:rPr>
        <w:t>:</w:t>
      </w:r>
      <w:r w:rsidRPr="00F330B1">
        <w:rPr>
          <w:rFonts w:eastAsiaTheme="minorEastAsia"/>
          <w:b/>
          <w:lang w:eastAsia="zh-CN"/>
        </w:rPr>
        <w:t xml:space="preserve"> </w:t>
      </w:r>
      <w:r w:rsidR="00D33073">
        <w:rPr>
          <w:rFonts w:eastAsiaTheme="minorEastAsia"/>
          <w:b/>
          <w:lang w:eastAsia="zh-CN"/>
        </w:rPr>
        <w:t>C</w:t>
      </w:r>
      <w:r w:rsidRPr="00F330B1">
        <w:rPr>
          <w:rFonts w:eastAsiaTheme="minorEastAsia"/>
          <w:b/>
          <w:lang w:eastAsia="zh-CN"/>
        </w:rPr>
        <w:t xml:space="preserve">larify that the guard period configured by </w:t>
      </w:r>
      <w:r w:rsidRPr="00F330B1">
        <w:rPr>
          <w:b/>
          <w:i/>
          <w:iCs/>
        </w:rPr>
        <w:t>g</w:t>
      </w:r>
      <w:r w:rsidRPr="00F330B1">
        <w:rPr>
          <w:rFonts w:hint="eastAsia"/>
          <w:b/>
          <w:i/>
          <w:iCs/>
        </w:rPr>
        <w:t>uardPeriodM</w:t>
      </w:r>
      <w:r w:rsidRPr="00F330B1">
        <w:rPr>
          <w:b/>
          <w:i/>
          <w:iCs/>
        </w:rPr>
        <w:t>sgAPUSCH</w:t>
      </w:r>
      <w:r w:rsidRPr="00F330B1">
        <w:rPr>
          <w:b/>
          <w:iCs/>
        </w:rPr>
        <w:t xml:space="preserve"> is applied for each PUSCH occasion in each slot.</w:t>
      </w:r>
      <w:bookmarkEnd w:id="18"/>
    </w:p>
    <w:p w14:paraId="509B053B" w14:textId="5B93E789" w:rsidR="00F330B1" w:rsidRPr="00D33073" w:rsidRDefault="00F330B1" w:rsidP="003923C0">
      <w:pPr>
        <w:pStyle w:val="a0"/>
        <w:rPr>
          <w:rFonts w:eastAsiaTheme="minorEastAsia"/>
          <w:lang w:eastAsia="zh-CN"/>
        </w:rPr>
      </w:pPr>
    </w:p>
    <w:p w14:paraId="61B49763" w14:textId="394BC939" w:rsidR="00695854" w:rsidRPr="00B1281B" w:rsidRDefault="00AB0806" w:rsidP="0069585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lastRenderedPageBreak/>
        <w:t>Handling MsgA PUSCH conflicting with slot format</w:t>
      </w:r>
    </w:p>
    <w:p w14:paraId="5426670F" w14:textId="18DB8908" w:rsidR="00695854" w:rsidRDefault="00AB0806" w:rsidP="003923C0">
      <w:pPr>
        <w:pStyle w:val="a0"/>
        <w:rPr>
          <w:rFonts w:eastAsiaTheme="minorEastAsia"/>
          <w:lang w:eastAsia="zh-CN"/>
        </w:rPr>
      </w:pPr>
      <w:r>
        <w:rPr>
          <w:rFonts w:eastAsiaTheme="minorEastAsia"/>
          <w:lang w:eastAsia="zh-CN"/>
        </w:rPr>
        <w:t xml:space="preserve">For MsgA PUSCH, interaction between MsgA PUSCH transmission and slot format by SFI needs to be discussed, since a MsgA PUSCH may collide with a DL </w:t>
      </w:r>
      <w:r w:rsidR="00DF3203">
        <w:rPr>
          <w:rFonts w:eastAsiaTheme="minorEastAsia"/>
          <w:lang w:eastAsia="zh-CN"/>
        </w:rPr>
        <w:t>reception</w:t>
      </w:r>
      <w:r>
        <w:rPr>
          <w:rFonts w:eastAsiaTheme="minorEastAsia"/>
          <w:lang w:eastAsia="zh-CN"/>
        </w:rPr>
        <w:t xml:space="preserve"> scheduled by DL grant or a DL symbol indicated by SFI. The UE behaviors in case of c</w:t>
      </w:r>
      <w:r w:rsidR="00DF3203">
        <w:rPr>
          <w:rFonts w:eastAsiaTheme="minorEastAsia"/>
          <w:lang w:eastAsia="zh-CN"/>
        </w:rPr>
        <w:t>ollision between MsgA PUSCH and SFI need to be specified.</w:t>
      </w:r>
    </w:p>
    <w:p w14:paraId="3CB4A95D" w14:textId="13ABABFE" w:rsidR="00DF3203" w:rsidRPr="00DF3203" w:rsidRDefault="00DF3203" w:rsidP="00CC11BB">
      <w:pPr>
        <w:pStyle w:val="a0"/>
        <w:numPr>
          <w:ilvl w:val="0"/>
          <w:numId w:val="16"/>
        </w:numPr>
        <w:rPr>
          <w:rFonts w:eastAsiaTheme="minorEastAsia"/>
          <w:b/>
          <w:lang w:eastAsia="zh-CN"/>
        </w:rPr>
      </w:pPr>
      <w:r w:rsidRPr="00DF3203">
        <w:rPr>
          <w:rFonts w:eastAsiaTheme="minorEastAsia" w:hint="eastAsia"/>
          <w:b/>
          <w:lang w:eastAsia="zh-CN"/>
        </w:rPr>
        <w:t>C</w:t>
      </w:r>
      <w:r w:rsidRPr="00DF3203">
        <w:rPr>
          <w:rFonts w:eastAsiaTheme="minorEastAsia"/>
          <w:b/>
          <w:lang w:eastAsia="zh-CN"/>
        </w:rPr>
        <w:t xml:space="preserve">ase 1: </w:t>
      </w:r>
      <w:bookmarkStart w:id="19" w:name="_Hlk32487558"/>
      <w:r w:rsidRPr="00DF3203">
        <w:rPr>
          <w:rFonts w:eastAsiaTheme="minorEastAsia"/>
          <w:b/>
          <w:lang w:eastAsia="zh-CN"/>
        </w:rPr>
        <w:t xml:space="preserve">MsgA PUSCH </w:t>
      </w:r>
      <w:r w:rsidR="00356B82">
        <w:rPr>
          <w:rFonts w:eastAsiaTheme="minorEastAsia"/>
          <w:b/>
          <w:lang w:eastAsia="zh-CN"/>
        </w:rPr>
        <w:t>vs. semi-static TDD conf</w:t>
      </w:r>
      <w:r w:rsidR="00356B82" w:rsidRPr="00356B82">
        <w:rPr>
          <w:rFonts w:eastAsiaTheme="minorEastAsia"/>
          <w:b/>
          <w:lang w:eastAsia="zh-CN"/>
        </w:rPr>
        <w:t xml:space="preserve">iguration by </w:t>
      </w:r>
      <w:r w:rsidR="00356B82" w:rsidRPr="006374DF">
        <w:rPr>
          <w:rFonts w:eastAsiaTheme="minorEastAsia"/>
          <w:b/>
          <w:i/>
          <w:lang w:eastAsia="zh-CN"/>
        </w:rPr>
        <w:t>tdd-UL-DL-ConfigurationCommon</w:t>
      </w:r>
      <w:r w:rsidR="00356B82" w:rsidRPr="006374DF">
        <w:rPr>
          <w:rFonts w:eastAsiaTheme="minorEastAsia"/>
          <w:b/>
          <w:lang w:eastAsia="zh-CN"/>
        </w:rPr>
        <w:t xml:space="preserve"> or </w:t>
      </w:r>
      <w:r w:rsidR="00356B82" w:rsidRPr="006374DF">
        <w:rPr>
          <w:rFonts w:eastAsiaTheme="minorEastAsia"/>
          <w:b/>
          <w:i/>
          <w:lang w:eastAsia="zh-CN"/>
        </w:rPr>
        <w:t>tdd-UL-DL-ConfigurationDedicated</w:t>
      </w:r>
      <w:bookmarkEnd w:id="19"/>
    </w:p>
    <w:p w14:paraId="4AFD158D" w14:textId="0754BAE5" w:rsidR="00356B82" w:rsidRPr="0071780E" w:rsidRDefault="00356B82" w:rsidP="00DF3203">
      <w:pPr>
        <w:pStyle w:val="a0"/>
        <w:rPr>
          <w:rFonts w:eastAsiaTheme="minorEastAsia"/>
          <w:lang w:eastAsia="zh-CN"/>
        </w:rPr>
      </w:pPr>
      <w:r>
        <w:rPr>
          <w:rFonts w:eastAsiaTheme="minorEastAsia" w:hint="eastAsia"/>
          <w:lang w:eastAsia="zh-CN"/>
        </w:rPr>
        <w:t>I</w:t>
      </w:r>
      <w:r>
        <w:rPr>
          <w:rFonts w:eastAsiaTheme="minorEastAsia"/>
          <w:lang w:eastAsia="zh-CN"/>
        </w:rPr>
        <w:t xml:space="preserve">n Rel.15, </w:t>
      </w:r>
      <w:r w:rsidRPr="00356B82">
        <w:rPr>
          <w:rFonts w:eastAsiaTheme="minorEastAsia"/>
          <w:lang w:eastAsia="zh-CN"/>
        </w:rPr>
        <w:t xml:space="preserve">For a set of symbols of a slot corresponding to a valid PRACH occasion and </w:t>
      </w:r>
      <w:r w:rsidR="00DC70C7" w:rsidRPr="004768F3">
        <w:rPr>
          <w:rFonts w:eastAsiaTheme="minorEastAsia"/>
          <w:i/>
          <w:lang w:eastAsia="zh-CN"/>
        </w:rPr>
        <w:t>N</w:t>
      </w:r>
      <w:r w:rsidR="00DC70C7" w:rsidRPr="004768F3">
        <w:rPr>
          <w:rFonts w:eastAsiaTheme="minorEastAsia"/>
          <w:vertAlign w:val="subscript"/>
          <w:lang w:eastAsia="zh-CN"/>
        </w:rPr>
        <w:t>gap</w:t>
      </w:r>
      <w:r w:rsidRPr="00356B82">
        <w:rPr>
          <w:rFonts w:eastAsiaTheme="minorEastAsia"/>
          <w:lang w:eastAsia="zh-CN"/>
        </w:rPr>
        <w:t xml:space="preserve"> symbols before the valid PRACH occasion, the UE does not </w:t>
      </w:r>
      <w:bookmarkStart w:id="20" w:name="_Hlk32488771"/>
      <w:r w:rsidRPr="00356B82">
        <w:rPr>
          <w:rFonts w:eastAsiaTheme="minorEastAsia"/>
          <w:lang w:eastAsia="zh-CN"/>
        </w:rPr>
        <w:t xml:space="preserve">receive PDCCH, PDSCH, or CSI-RS in the slot if a reception would overlap with any symbol from the set of symbols. The UE does not expect the set of symbols of the slot to be indicated as downlink by </w:t>
      </w:r>
      <w:r w:rsidRPr="006374DF">
        <w:rPr>
          <w:rFonts w:eastAsiaTheme="minorEastAsia"/>
          <w:i/>
          <w:lang w:eastAsia="zh-CN"/>
        </w:rPr>
        <w:t>tdd-UL-DL-ConfigurationCommon</w:t>
      </w:r>
      <w:r w:rsidRPr="00356B82">
        <w:rPr>
          <w:rFonts w:eastAsiaTheme="minorEastAsia"/>
          <w:lang w:eastAsia="zh-CN"/>
        </w:rPr>
        <w:t xml:space="preserve"> or </w:t>
      </w:r>
      <w:r w:rsidRPr="006374DF">
        <w:rPr>
          <w:rFonts w:eastAsiaTheme="minorEastAsia"/>
          <w:i/>
          <w:lang w:eastAsia="zh-CN"/>
        </w:rPr>
        <w:t>tdd-UL-DL-ConfigurationDedicated</w:t>
      </w:r>
      <w:bookmarkEnd w:id="20"/>
      <w:r w:rsidR="0071780E">
        <w:rPr>
          <w:rFonts w:eastAsiaTheme="minorEastAsia"/>
          <w:lang w:eastAsia="zh-CN"/>
        </w:rPr>
        <w:t>.</w:t>
      </w:r>
    </w:p>
    <w:p w14:paraId="461F16F2" w14:textId="2702A150" w:rsidR="00356B82" w:rsidRDefault="0071780E" w:rsidP="00DF3203">
      <w:pPr>
        <w:pStyle w:val="a0"/>
        <w:rPr>
          <w:rFonts w:eastAsiaTheme="minorEastAsia"/>
          <w:lang w:eastAsia="zh-CN"/>
        </w:rPr>
      </w:pPr>
      <w:r>
        <w:rPr>
          <w:rFonts w:eastAsiaTheme="minorEastAsia" w:hint="eastAsia"/>
          <w:lang w:eastAsia="zh-CN"/>
        </w:rPr>
        <w:t>F</w:t>
      </w:r>
      <w:r>
        <w:rPr>
          <w:rFonts w:eastAsiaTheme="minorEastAsia"/>
          <w:lang w:eastAsia="zh-CN"/>
        </w:rPr>
        <w:t>or a valid MsgA PUSCH occasion, the same rule as valid PRACH occasion defined in Rel.15 needs to be applied to handle the potential conflict between the valid MsgA PUSCH occasions and semi-static TDD configuration</w:t>
      </w:r>
      <w:r w:rsidRPr="0071780E">
        <w:rPr>
          <w:rFonts w:eastAsiaTheme="minorEastAsia"/>
          <w:lang w:eastAsia="zh-CN"/>
        </w:rPr>
        <w:t xml:space="preserve"> by </w:t>
      </w:r>
      <w:r w:rsidRPr="006374DF">
        <w:rPr>
          <w:rFonts w:eastAsiaTheme="minorEastAsia"/>
          <w:i/>
          <w:lang w:eastAsia="zh-CN"/>
        </w:rPr>
        <w:t>tdd-UL-DL-ConfigurationCommon</w:t>
      </w:r>
      <w:r w:rsidRPr="006374DF">
        <w:rPr>
          <w:rFonts w:eastAsiaTheme="minorEastAsia"/>
          <w:lang w:eastAsia="zh-CN"/>
        </w:rPr>
        <w:t xml:space="preserve"> or </w:t>
      </w:r>
      <w:r w:rsidRPr="006374DF">
        <w:rPr>
          <w:rFonts w:eastAsiaTheme="minorEastAsia"/>
          <w:i/>
          <w:lang w:eastAsia="zh-CN"/>
        </w:rPr>
        <w:t>tdd-UL-DL-ConfigurationDedicated</w:t>
      </w:r>
      <w:r>
        <w:rPr>
          <w:rFonts w:eastAsiaTheme="minorEastAsia"/>
          <w:lang w:eastAsia="zh-CN"/>
        </w:rPr>
        <w:t>.</w:t>
      </w:r>
    </w:p>
    <w:p w14:paraId="7377E8DA" w14:textId="7226D3FE" w:rsidR="0071780E" w:rsidRPr="0071780E" w:rsidRDefault="0071780E" w:rsidP="0071780E">
      <w:pPr>
        <w:pStyle w:val="a0"/>
        <w:rPr>
          <w:rFonts w:eastAsiaTheme="minorEastAsia"/>
          <w:b/>
          <w:lang w:eastAsia="zh-CN"/>
        </w:rPr>
      </w:pPr>
      <w:bookmarkStart w:id="21" w:name="_Ref32503487"/>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425E8B">
        <w:rPr>
          <w:b/>
          <w:noProof/>
        </w:rPr>
        <w:t>5</w:t>
      </w:r>
      <w:r w:rsidRPr="00991554">
        <w:rPr>
          <w:b/>
        </w:rPr>
        <w:fldChar w:fldCharType="end"/>
      </w:r>
      <w:r w:rsidRPr="00991554">
        <w:rPr>
          <w:b/>
        </w:rPr>
        <w:t>:</w:t>
      </w:r>
      <w:r w:rsidRPr="000263BB">
        <w:rPr>
          <w:rFonts w:eastAsiaTheme="minorEastAsia"/>
          <w:b/>
          <w:lang w:eastAsia="zh-CN"/>
        </w:rPr>
        <w:t xml:space="preserve"> </w:t>
      </w:r>
      <w:r>
        <w:rPr>
          <w:rFonts w:eastAsiaTheme="minorEastAsia"/>
          <w:b/>
          <w:lang w:eastAsia="zh-CN"/>
        </w:rPr>
        <w:t>F</w:t>
      </w:r>
      <w:r w:rsidRPr="00356B82">
        <w:rPr>
          <w:rFonts w:eastAsiaTheme="minorEastAsia"/>
          <w:b/>
          <w:lang w:eastAsia="zh-CN"/>
        </w:rPr>
        <w:t xml:space="preserve">or a set of symbols of a slot corresponding to a valid </w:t>
      </w:r>
      <w:r>
        <w:rPr>
          <w:rFonts w:eastAsiaTheme="minorEastAsia"/>
          <w:b/>
          <w:lang w:eastAsia="zh-CN"/>
        </w:rPr>
        <w:t>MsgA PUSCH</w:t>
      </w:r>
      <w:r w:rsidRPr="00356B82">
        <w:rPr>
          <w:rFonts w:eastAsiaTheme="minorEastAsia"/>
          <w:b/>
          <w:lang w:eastAsia="zh-CN"/>
        </w:rPr>
        <w:t xml:space="preserve"> occasion and </w:t>
      </w:r>
      <w:r w:rsidRPr="004768F3">
        <w:rPr>
          <w:rFonts w:eastAsiaTheme="minorEastAsia"/>
          <w:b/>
          <w:i/>
          <w:lang w:eastAsia="zh-CN"/>
        </w:rPr>
        <w:t>N</w:t>
      </w:r>
      <w:r w:rsidRPr="004768F3">
        <w:rPr>
          <w:rFonts w:eastAsiaTheme="minorEastAsia"/>
          <w:b/>
          <w:vertAlign w:val="subscript"/>
          <w:lang w:eastAsia="zh-CN"/>
        </w:rPr>
        <w:t>gap</w:t>
      </w:r>
      <w:r w:rsidRPr="00356B82">
        <w:rPr>
          <w:rFonts w:eastAsiaTheme="minorEastAsia"/>
          <w:b/>
          <w:lang w:eastAsia="zh-CN"/>
        </w:rPr>
        <w:t xml:space="preserve"> symbols before the valid </w:t>
      </w:r>
      <w:r>
        <w:rPr>
          <w:rFonts w:eastAsiaTheme="minorEastAsia"/>
          <w:b/>
          <w:lang w:eastAsia="zh-CN"/>
        </w:rPr>
        <w:t>MsgA PUSCH</w:t>
      </w:r>
      <w:r w:rsidRPr="00356B82">
        <w:rPr>
          <w:rFonts w:eastAsiaTheme="minorEastAsia"/>
          <w:b/>
          <w:lang w:eastAsia="zh-CN"/>
        </w:rPr>
        <w:t xml:space="preserve"> occasion, </w:t>
      </w:r>
      <w:r w:rsidRPr="0071780E">
        <w:rPr>
          <w:rFonts w:eastAsiaTheme="minorEastAsia"/>
          <w:b/>
          <w:lang w:eastAsia="zh-CN"/>
        </w:rPr>
        <w:t xml:space="preserve">receive PDCCH, PDSCH, or CSI-RS in the slot if a reception would overlap with any symbol from the set of symbols. The UE does not expect the set of symbols of the slot to be indicated as downlink by </w:t>
      </w:r>
      <w:r w:rsidRPr="0071780E">
        <w:rPr>
          <w:rFonts w:eastAsiaTheme="minorEastAsia"/>
          <w:b/>
          <w:i/>
          <w:lang w:eastAsia="zh-CN"/>
        </w:rPr>
        <w:t>tdd-UL-DL-ConfigurationCommon</w:t>
      </w:r>
      <w:r w:rsidRPr="0071780E">
        <w:rPr>
          <w:rFonts w:eastAsiaTheme="minorEastAsia"/>
          <w:b/>
          <w:lang w:eastAsia="zh-CN"/>
        </w:rPr>
        <w:t xml:space="preserve"> or </w:t>
      </w:r>
      <w:r w:rsidRPr="0071780E">
        <w:rPr>
          <w:rFonts w:eastAsiaTheme="minorEastAsia"/>
          <w:b/>
          <w:i/>
          <w:lang w:eastAsia="zh-CN"/>
        </w:rPr>
        <w:t>tdd-UL-DL-ConfigurationDedicated</w:t>
      </w:r>
      <w:r>
        <w:rPr>
          <w:rFonts w:eastAsiaTheme="minorEastAsia"/>
          <w:b/>
          <w:lang w:eastAsia="zh-CN"/>
        </w:rPr>
        <w:t>.</w:t>
      </w:r>
      <w:bookmarkEnd w:id="21"/>
    </w:p>
    <w:p w14:paraId="2AF35181" w14:textId="77777777" w:rsidR="0071780E" w:rsidRPr="0071780E" w:rsidRDefault="0071780E" w:rsidP="00DF3203">
      <w:pPr>
        <w:pStyle w:val="a0"/>
        <w:rPr>
          <w:rFonts w:eastAsiaTheme="minorEastAsia"/>
          <w:lang w:eastAsia="zh-CN"/>
        </w:rPr>
      </w:pPr>
    </w:p>
    <w:p w14:paraId="4A2A1762" w14:textId="2A01BE45" w:rsidR="00356B82" w:rsidRPr="00DF3203" w:rsidRDefault="00356B82" w:rsidP="00356B82">
      <w:pPr>
        <w:pStyle w:val="a0"/>
        <w:numPr>
          <w:ilvl w:val="0"/>
          <w:numId w:val="16"/>
        </w:numPr>
        <w:rPr>
          <w:rFonts w:eastAsiaTheme="minorEastAsia"/>
          <w:b/>
          <w:lang w:eastAsia="zh-CN"/>
        </w:rPr>
      </w:pPr>
      <w:r w:rsidRPr="00DF3203">
        <w:rPr>
          <w:rFonts w:eastAsiaTheme="minorEastAsia" w:hint="eastAsia"/>
          <w:b/>
          <w:lang w:eastAsia="zh-CN"/>
        </w:rPr>
        <w:t>C</w:t>
      </w:r>
      <w:r w:rsidRPr="00DF3203">
        <w:rPr>
          <w:rFonts w:eastAsiaTheme="minorEastAsia"/>
          <w:b/>
          <w:lang w:eastAsia="zh-CN"/>
        </w:rPr>
        <w:t xml:space="preserve">ase </w:t>
      </w:r>
      <w:r>
        <w:rPr>
          <w:rFonts w:eastAsiaTheme="minorEastAsia"/>
          <w:b/>
          <w:lang w:eastAsia="zh-CN"/>
        </w:rPr>
        <w:t>2</w:t>
      </w:r>
      <w:r w:rsidRPr="00DF3203">
        <w:rPr>
          <w:rFonts w:eastAsiaTheme="minorEastAsia"/>
          <w:b/>
          <w:lang w:eastAsia="zh-CN"/>
        </w:rPr>
        <w:t xml:space="preserve">: MsgA PUSCH </w:t>
      </w:r>
      <w:r w:rsidR="00F543D6">
        <w:rPr>
          <w:rFonts w:eastAsiaTheme="minorEastAsia"/>
          <w:b/>
          <w:lang w:eastAsia="zh-CN"/>
        </w:rPr>
        <w:t>vs.</w:t>
      </w:r>
      <w:r w:rsidRPr="00DF3203">
        <w:rPr>
          <w:rFonts w:eastAsiaTheme="minorEastAsia"/>
          <w:b/>
          <w:lang w:eastAsia="zh-CN"/>
        </w:rPr>
        <w:t xml:space="preserve"> DL reception (PDSCH/CSI-RS) indicated by DCI format 0_1/1_1/1_2</w:t>
      </w:r>
      <w:r>
        <w:rPr>
          <w:rFonts w:eastAsiaTheme="minorEastAsia"/>
          <w:b/>
          <w:lang w:eastAsia="zh-CN"/>
        </w:rPr>
        <w:t xml:space="preserve"> or DCI format 0_1/0_2</w:t>
      </w:r>
    </w:p>
    <w:p w14:paraId="78513AE9" w14:textId="0A752445" w:rsidR="006C0BD5" w:rsidRPr="00486BC0" w:rsidRDefault="005A538B" w:rsidP="00DF3203">
      <w:pPr>
        <w:pStyle w:val="a0"/>
        <w:rPr>
          <w:rFonts w:eastAsiaTheme="minorEastAsia"/>
          <w:lang w:eastAsia="zh-CN"/>
        </w:rPr>
      </w:pPr>
      <w:r>
        <w:rPr>
          <w:rFonts w:eastAsiaTheme="minorEastAsia" w:hint="eastAsia"/>
          <w:lang w:eastAsia="zh-CN"/>
        </w:rPr>
        <w:t>I</w:t>
      </w:r>
      <w:r>
        <w:rPr>
          <w:rFonts w:eastAsiaTheme="minorEastAsia"/>
          <w:lang w:eastAsia="zh-CN"/>
        </w:rPr>
        <w:t xml:space="preserve">n Rel.15, </w:t>
      </w:r>
      <w:r>
        <w:t>if a UE is configured by higher layers to transmit PUSCH, or PRACH in a set of symbols of a slot</w:t>
      </w:r>
      <w:r w:rsidR="00FB0C25">
        <w:t xml:space="preserve">, </w:t>
      </w:r>
      <w:r w:rsidR="00486BC0">
        <w:t xml:space="preserve">when the UE detects DCI format 1_0, DCI format 1_1, or DCI format 0_1 indicating to the UE to receive CSI-RS or PDSCH in a subset of symbols from the set of symbols, </w:t>
      </w:r>
      <w:r w:rsidR="00486BC0" w:rsidRPr="00486BC0">
        <w:t xml:space="preserve">the UE cancels the PUSCH, or PRACH transmission in remaining symbols from the set of symbols </w:t>
      </w:r>
      <w:r w:rsidR="00486BC0">
        <w:t>if the timeline is met.</w:t>
      </w:r>
    </w:p>
    <w:p w14:paraId="4E612F3E" w14:textId="5BE498EA" w:rsidR="00765CC0" w:rsidRDefault="00486BC0" w:rsidP="00E411A4">
      <w:pPr>
        <w:pStyle w:val="a0"/>
        <w:rPr>
          <w:rFonts w:eastAsiaTheme="minorEastAsia"/>
          <w:lang w:eastAsia="zh-CN"/>
        </w:rPr>
      </w:pPr>
      <w:r>
        <w:t xml:space="preserve">For MsgA PUSCH, similar rule as Rel.15 for higher layer configured PUSCH transmission can be </w:t>
      </w:r>
      <w:r w:rsidR="00765CC0">
        <w:t>adopted</w:t>
      </w:r>
      <w:r w:rsidR="00100C37">
        <w:t xml:space="preserve"> i</w:t>
      </w:r>
      <w:r w:rsidR="00100C37" w:rsidRPr="00100C37">
        <w:t>n case of collision between MsgA PUSCH and DL reception</w:t>
      </w:r>
      <w:r>
        <w:t xml:space="preserve">. </w:t>
      </w:r>
      <w:r w:rsidR="00DF3203">
        <w:t>If a UE is configured by higher layers to transmit MsgA PUSCH in a set of symbols</w:t>
      </w:r>
      <w:r w:rsidR="00B123FC">
        <w:t xml:space="preserve"> of a slot</w:t>
      </w:r>
      <w:r w:rsidR="00DF3203">
        <w:t xml:space="preserve">, </w:t>
      </w:r>
      <w:r w:rsidR="00EF51D4">
        <w:t xml:space="preserve">which are overlapping in time with a CSI-RS/PDSCH reception indicated by a DL grant that the </w:t>
      </w:r>
      <w:r w:rsidR="00DF3203">
        <w:t>UE detects</w:t>
      </w:r>
      <w:r w:rsidR="00EF51D4">
        <w:t xml:space="preserve">, </w:t>
      </w:r>
      <w:r w:rsidR="000C3698">
        <w:rPr>
          <w:rFonts w:eastAsiaTheme="minorEastAsia"/>
          <w:lang w:eastAsia="zh-CN"/>
        </w:rPr>
        <w:t xml:space="preserve">UE cancels </w:t>
      </w:r>
      <w:r w:rsidR="00C10C09">
        <w:rPr>
          <w:rFonts w:eastAsiaTheme="minorEastAsia"/>
          <w:lang w:eastAsia="zh-CN"/>
        </w:rPr>
        <w:t xml:space="preserve">the </w:t>
      </w:r>
      <w:r w:rsidR="000C3698">
        <w:rPr>
          <w:rFonts w:eastAsiaTheme="minorEastAsia"/>
          <w:lang w:eastAsia="zh-CN"/>
        </w:rPr>
        <w:t xml:space="preserve">MsgA PUSCH transmission </w:t>
      </w:r>
      <w:bookmarkStart w:id="22" w:name="_Hlk32486744"/>
      <w:r w:rsidR="002F256C">
        <w:rPr>
          <w:rFonts w:eastAsiaTheme="minorEastAsia"/>
          <w:lang w:eastAsia="zh-CN"/>
        </w:rPr>
        <w:t xml:space="preserve">from the set of symbols </w:t>
      </w:r>
      <w:bookmarkEnd w:id="22"/>
      <w:r w:rsidR="000C3698">
        <w:rPr>
          <w:rFonts w:eastAsiaTheme="minorEastAsia"/>
          <w:lang w:eastAsia="zh-CN"/>
        </w:rPr>
        <w:t>if the timeline is me</w:t>
      </w:r>
      <w:r w:rsidR="00FF2F3C">
        <w:rPr>
          <w:rFonts w:eastAsiaTheme="minorEastAsia"/>
          <w:lang w:eastAsia="zh-CN"/>
        </w:rPr>
        <w:t>t</w:t>
      </w:r>
      <w:r w:rsidR="00E411A4">
        <w:rPr>
          <w:rFonts w:eastAsiaTheme="minorEastAsia"/>
          <w:lang w:eastAsia="zh-CN"/>
        </w:rPr>
        <w:t>. O</w:t>
      </w:r>
      <w:r w:rsidR="00FF2F3C">
        <w:rPr>
          <w:rFonts w:eastAsiaTheme="minorEastAsia"/>
          <w:lang w:eastAsia="zh-CN"/>
        </w:rPr>
        <w:t>therwise, UE transmits the MsgA PUSCH.</w:t>
      </w:r>
      <w:r w:rsidR="00E411A4">
        <w:rPr>
          <w:rFonts w:eastAsiaTheme="minorEastAsia"/>
          <w:lang w:eastAsia="zh-CN"/>
        </w:rPr>
        <w:t xml:space="preserve"> </w:t>
      </w:r>
    </w:p>
    <w:p w14:paraId="67B5367D" w14:textId="10F4B4B0" w:rsidR="00E411A4" w:rsidRDefault="00E411A4" w:rsidP="00E411A4">
      <w:pPr>
        <w:pStyle w:val="a0"/>
        <w:rPr>
          <w:rFonts w:eastAsiaTheme="minorEastAsia"/>
          <w:lang w:eastAsia="zh-CN"/>
        </w:rPr>
      </w:pPr>
      <w:r>
        <w:rPr>
          <w:rFonts w:eastAsiaTheme="minorEastAsia"/>
          <w:lang w:eastAsia="zh-CN"/>
        </w:rPr>
        <w:t>The timeline for cancellation defined in Rel.15</w:t>
      </w:r>
      <w:r w:rsidR="00765CC0">
        <w:rPr>
          <w:rFonts w:eastAsiaTheme="minorEastAsia"/>
          <w:lang w:eastAsia="zh-CN"/>
        </w:rPr>
        <w:t xml:space="preserve"> is reused</w:t>
      </w:r>
      <w:r>
        <w:rPr>
          <w:rFonts w:eastAsiaTheme="minorEastAsia"/>
          <w:lang w:eastAsia="zh-CN"/>
        </w:rPr>
        <w:t xml:space="preserve">, i.e. </w:t>
      </w:r>
      <w:r w:rsidR="00AA0D25">
        <w:rPr>
          <w:rFonts w:eastAsiaTheme="minorEastAsia"/>
          <w:lang w:eastAsia="zh-CN"/>
        </w:rPr>
        <w:t>the</w:t>
      </w:r>
      <w:r>
        <w:rPr>
          <w:rFonts w:eastAsiaTheme="minorEastAsia"/>
          <w:lang w:eastAsia="zh-CN"/>
        </w:rPr>
        <w:t xml:space="preserve"> gap </w:t>
      </w:r>
      <w:r w:rsidR="00622213">
        <w:rPr>
          <w:rFonts w:eastAsiaTheme="minorEastAsia"/>
          <w:lang w:eastAsia="zh-CN"/>
        </w:rPr>
        <w:t>between</w:t>
      </w:r>
      <w:r>
        <w:rPr>
          <w:rFonts w:eastAsiaTheme="minorEastAsia"/>
          <w:lang w:eastAsia="zh-CN"/>
        </w:rPr>
        <w:t xml:space="preserve"> the</w:t>
      </w:r>
      <w:r w:rsidRPr="00E411A4">
        <w:rPr>
          <w:rFonts w:eastAsiaTheme="minorEastAsia"/>
          <w:lang w:eastAsia="zh-CN"/>
        </w:rPr>
        <w:t xml:space="preserve"> last symbol of a CORESET where the UE detects the </w:t>
      </w:r>
      <w:r>
        <w:rPr>
          <w:rFonts w:eastAsiaTheme="minorEastAsia"/>
          <w:lang w:eastAsia="zh-CN"/>
        </w:rPr>
        <w:t>DL grant</w:t>
      </w:r>
      <w:r w:rsidRPr="00E411A4">
        <w:rPr>
          <w:rFonts w:eastAsiaTheme="minorEastAsia"/>
          <w:lang w:eastAsia="zh-CN"/>
        </w:rPr>
        <w:t xml:space="preserve"> </w:t>
      </w:r>
      <w:r w:rsidR="00622213">
        <w:rPr>
          <w:rFonts w:eastAsiaTheme="minorEastAsia"/>
          <w:lang w:eastAsia="zh-CN"/>
        </w:rPr>
        <w:t>and</w:t>
      </w:r>
      <w:r>
        <w:rPr>
          <w:rFonts w:eastAsiaTheme="minorEastAsia"/>
          <w:lang w:eastAsia="zh-CN"/>
        </w:rPr>
        <w:t xml:space="preserve"> the set of symbols should be</w:t>
      </w:r>
      <w:r w:rsidR="00D1688A">
        <w:rPr>
          <w:rFonts w:eastAsiaTheme="minorEastAsia"/>
          <w:lang w:eastAsia="zh-CN"/>
        </w:rPr>
        <w:t xml:space="preserve"> no</w:t>
      </w:r>
      <w:r>
        <w:rPr>
          <w:rFonts w:eastAsiaTheme="minorEastAsia"/>
          <w:lang w:eastAsia="zh-CN"/>
        </w:rPr>
        <w:t xml:space="preserve"> smaller than </w:t>
      </w:r>
      <w:r w:rsidRPr="00E411A4">
        <w:rPr>
          <w:rFonts w:eastAsiaTheme="minorEastAsia"/>
          <w:lang w:eastAsia="zh-CN"/>
        </w:rPr>
        <w:t>the PUSCH preparation time</w:t>
      </w:r>
      <w:r>
        <w:rPr>
          <w:rFonts w:eastAsiaTheme="minorEastAsia"/>
          <w:lang w:eastAsia="zh-CN"/>
        </w:rPr>
        <w:t xml:space="preserve"> </w:t>
      </w:r>
      <w:r w:rsidRPr="006374DF">
        <w:rPr>
          <w:rFonts w:eastAsiaTheme="minorEastAsia"/>
          <w:i/>
          <w:lang w:eastAsia="zh-CN"/>
        </w:rPr>
        <w:t>T</w:t>
      </w:r>
      <w:r w:rsidRPr="006374DF">
        <w:rPr>
          <w:rFonts w:eastAsiaTheme="minorEastAsia"/>
          <w:vertAlign w:val="subscript"/>
          <w:lang w:eastAsia="zh-CN"/>
        </w:rPr>
        <w:t>proc,2</w:t>
      </w:r>
      <w:r>
        <w:rPr>
          <w:rFonts w:eastAsiaTheme="minorEastAsia"/>
          <w:lang w:eastAsia="zh-CN"/>
        </w:rPr>
        <w:t xml:space="preserve"> for the </w:t>
      </w:r>
      <w:r w:rsidRPr="00E411A4">
        <w:rPr>
          <w:rFonts w:eastAsiaTheme="minorEastAsia"/>
          <w:lang w:eastAsia="zh-CN"/>
        </w:rPr>
        <w:t>for the corresponding PUSCH processing capability</w:t>
      </w:r>
      <w:r>
        <w:rPr>
          <w:rFonts w:eastAsiaTheme="minorEastAsia"/>
          <w:lang w:eastAsia="zh-CN"/>
        </w:rPr>
        <w:t xml:space="preserve"> assuming </w:t>
      </w:r>
      <w:r w:rsidRPr="006374DF">
        <w:rPr>
          <w:rFonts w:eastAsiaTheme="minorEastAsia"/>
          <w:i/>
          <w:lang w:eastAsia="zh-CN"/>
        </w:rPr>
        <w:t>d</w:t>
      </w:r>
      <w:r w:rsidRPr="006374DF">
        <w:rPr>
          <w:rFonts w:eastAsiaTheme="minorEastAsia"/>
          <w:vertAlign w:val="subscript"/>
          <w:lang w:eastAsia="zh-CN"/>
        </w:rPr>
        <w:t>2,1</w:t>
      </w:r>
      <w:r>
        <w:rPr>
          <w:rFonts w:eastAsiaTheme="minorEastAsia"/>
          <w:lang w:eastAsia="zh-CN"/>
        </w:rPr>
        <w:t>=1.</w:t>
      </w:r>
    </w:p>
    <w:p w14:paraId="58B96FD6" w14:textId="7AF24D76" w:rsidR="00C10C09" w:rsidRDefault="00C04D92" w:rsidP="00DF3203">
      <w:pPr>
        <w:pStyle w:val="a0"/>
        <w:rPr>
          <w:rFonts w:eastAsiaTheme="minorEastAsia"/>
          <w:b/>
          <w:lang w:eastAsia="zh-CN"/>
        </w:rPr>
      </w:pPr>
      <w:bookmarkStart w:id="23" w:name="_Ref32503488"/>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425E8B">
        <w:rPr>
          <w:b/>
          <w:noProof/>
        </w:rPr>
        <w:t>6</w:t>
      </w:r>
      <w:r w:rsidRPr="00991554">
        <w:rPr>
          <w:b/>
        </w:rPr>
        <w:fldChar w:fldCharType="end"/>
      </w:r>
      <w:r w:rsidRPr="00991554">
        <w:rPr>
          <w:b/>
        </w:rPr>
        <w:t>:</w:t>
      </w:r>
      <w:r w:rsidR="00E57EE8" w:rsidRPr="000263BB">
        <w:rPr>
          <w:rFonts w:eastAsiaTheme="minorEastAsia"/>
          <w:b/>
          <w:lang w:eastAsia="zh-CN"/>
        </w:rPr>
        <w:t xml:space="preserve"> </w:t>
      </w:r>
      <w:r w:rsidR="00AA3F30" w:rsidRPr="000263BB">
        <w:rPr>
          <w:b/>
        </w:rPr>
        <w:t>If a UE is configured by higher layers to transmit MsgA PUSCH in a set of symbols of a slot, and the UE detects a DCI format 1_0</w:t>
      </w:r>
      <w:r w:rsidR="002B5CD0" w:rsidRPr="000263BB">
        <w:rPr>
          <w:b/>
        </w:rPr>
        <w:t>/1_1/1_2</w:t>
      </w:r>
      <w:r w:rsidR="000E612A">
        <w:rPr>
          <w:b/>
        </w:rPr>
        <w:t xml:space="preserve"> or DCI format </w:t>
      </w:r>
      <w:r w:rsidR="002B5CD0" w:rsidRPr="000263BB">
        <w:rPr>
          <w:b/>
        </w:rPr>
        <w:t>0_1/0_2</w:t>
      </w:r>
      <w:r w:rsidR="00AA3F30" w:rsidRPr="000263BB">
        <w:rPr>
          <w:b/>
        </w:rPr>
        <w:t>, indicating to the UE to receive CSI-RS or PDSCH in a subset of symbols from the set of symbols</w:t>
      </w:r>
      <w:r w:rsidR="000263BB" w:rsidRPr="000263BB">
        <w:rPr>
          <w:b/>
        </w:rPr>
        <w:t xml:space="preserve">, </w:t>
      </w:r>
      <w:r w:rsidR="000263BB" w:rsidRPr="000263BB">
        <w:rPr>
          <w:rFonts w:eastAsiaTheme="minorEastAsia"/>
          <w:b/>
          <w:lang w:eastAsia="zh-CN"/>
        </w:rPr>
        <w:t>UE cancels the MsgA PUSCH transmission</w:t>
      </w:r>
      <w:r w:rsidR="000E612A" w:rsidRPr="000E612A">
        <w:t xml:space="preserve"> </w:t>
      </w:r>
      <w:r w:rsidR="000E612A" w:rsidRPr="000E612A">
        <w:rPr>
          <w:rFonts w:eastAsiaTheme="minorEastAsia"/>
          <w:b/>
          <w:lang w:eastAsia="zh-CN"/>
        </w:rPr>
        <w:t>from the set of symbols</w:t>
      </w:r>
      <w:r w:rsidR="000263BB" w:rsidRPr="000263BB">
        <w:rPr>
          <w:rFonts w:eastAsiaTheme="minorEastAsia"/>
          <w:b/>
          <w:lang w:eastAsia="zh-CN"/>
        </w:rPr>
        <w:t xml:space="preserve"> if the timeline is met; otherwise, UE transmits the MsgA PUSCH.</w:t>
      </w:r>
      <w:bookmarkEnd w:id="23"/>
    </w:p>
    <w:p w14:paraId="22AD8DB6" w14:textId="3C929749" w:rsidR="00305B83" w:rsidRPr="000263BB" w:rsidRDefault="002D79AA" w:rsidP="00CC11BB">
      <w:pPr>
        <w:pStyle w:val="a0"/>
        <w:numPr>
          <w:ilvl w:val="1"/>
          <w:numId w:val="21"/>
        </w:numPr>
        <w:rPr>
          <w:rFonts w:eastAsiaTheme="minorEastAsia"/>
          <w:b/>
          <w:lang w:eastAsia="zh-CN"/>
        </w:rPr>
      </w:pPr>
      <w:bookmarkStart w:id="24" w:name="_Hlk31734497"/>
      <w:r w:rsidRPr="002D79AA">
        <w:rPr>
          <w:rFonts w:eastAsiaTheme="minorEastAsia"/>
          <w:b/>
          <w:lang w:eastAsia="zh-CN"/>
        </w:rPr>
        <w:t>The timeline for cancellation defined in Rel.15 is reused</w:t>
      </w:r>
      <w:r w:rsidRPr="002D79AA" w:rsidDel="002D79AA">
        <w:rPr>
          <w:rFonts w:eastAsiaTheme="minorEastAsia"/>
          <w:b/>
          <w:lang w:eastAsia="zh-CN"/>
        </w:rPr>
        <w:t xml:space="preserve"> </w:t>
      </w:r>
      <w:r w:rsidR="00305B83">
        <w:rPr>
          <w:rFonts w:eastAsiaTheme="minorEastAsia"/>
          <w:b/>
          <w:lang w:eastAsia="zh-CN"/>
        </w:rPr>
        <w:t>.</w:t>
      </w:r>
      <w:bookmarkEnd w:id="24"/>
    </w:p>
    <w:p w14:paraId="7F54F35F" w14:textId="77777777" w:rsidR="00CF2ACE" w:rsidRDefault="00CF2ACE" w:rsidP="00DF3203">
      <w:pPr>
        <w:pStyle w:val="a0"/>
        <w:rPr>
          <w:rFonts w:eastAsiaTheme="minorEastAsia"/>
          <w:lang w:eastAsia="zh-CN"/>
        </w:rPr>
      </w:pPr>
    </w:p>
    <w:p w14:paraId="5E8FFF11" w14:textId="6F89A903" w:rsidR="00DF3203" w:rsidRPr="00DF3203" w:rsidRDefault="00DF3203" w:rsidP="00CC11BB">
      <w:pPr>
        <w:pStyle w:val="a0"/>
        <w:numPr>
          <w:ilvl w:val="0"/>
          <w:numId w:val="16"/>
        </w:numPr>
        <w:rPr>
          <w:rFonts w:eastAsiaTheme="minorEastAsia"/>
          <w:b/>
          <w:lang w:eastAsia="zh-CN"/>
        </w:rPr>
      </w:pPr>
      <w:r w:rsidRPr="00DF3203">
        <w:rPr>
          <w:rFonts w:eastAsiaTheme="minorEastAsia"/>
          <w:b/>
          <w:lang w:eastAsia="zh-CN"/>
        </w:rPr>
        <w:t xml:space="preserve">Case </w:t>
      </w:r>
      <w:r w:rsidR="00F61A9A">
        <w:rPr>
          <w:rFonts w:eastAsiaTheme="minorEastAsia"/>
          <w:b/>
          <w:lang w:eastAsia="zh-CN"/>
        </w:rPr>
        <w:t>3</w:t>
      </w:r>
      <w:r w:rsidRPr="00DF3203">
        <w:rPr>
          <w:rFonts w:eastAsiaTheme="minorEastAsia"/>
          <w:b/>
          <w:lang w:eastAsia="zh-CN"/>
        </w:rPr>
        <w:t xml:space="preserve">: </w:t>
      </w:r>
      <w:bookmarkStart w:id="25" w:name="_Hlk32487575"/>
      <w:r w:rsidRPr="00DF3203">
        <w:rPr>
          <w:rFonts w:eastAsiaTheme="minorEastAsia"/>
          <w:b/>
          <w:lang w:eastAsia="zh-CN"/>
        </w:rPr>
        <w:t xml:space="preserve">MsgA PUSCH </w:t>
      </w:r>
      <w:r w:rsidR="00F61A9A">
        <w:rPr>
          <w:rFonts w:eastAsiaTheme="minorEastAsia"/>
          <w:b/>
          <w:lang w:eastAsia="zh-CN"/>
        </w:rPr>
        <w:t>vs.</w:t>
      </w:r>
      <w:r w:rsidR="00F61A9A" w:rsidRPr="00DF3203">
        <w:rPr>
          <w:rFonts w:eastAsiaTheme="minorEastAsia"/>
          <w:b/>
          <w:lang w:eastAsia="zh-CN"/>
        </w:rPr>
        <w:t xml:space="preserve"> </w:t>
      </w:r>
      <w:r w:rsidRPr="00DF3203">
        <w:rPr>
          <w:rFonts w:eastAsiaTheme="minorEastAsia"/>
          <w:b/>
          <w:lang w:eastAsia="zh-CN"/>
        </w:rPr>
        <w:t>DL/flexible symbols indicated by dynamic SFI</w:t>
      </w:r>
      <w:bookmarkEnd w:id="25"/>
      <w:r w:rsidRPr="00DF3203">
        <w:rPr>
          <w:rFonts w:eastAsiaTheme="minorEastAsia"/>
          <w:b/>
          <w:lang w:eastAsia="zh-CN"/>
        </w:rPr>
        <w:t xml:space="preserve"> (DCI format 2_0)</w:t>
      </w:r>
    </w:p>
    <w:p w14:paraId="57091499" w14:textId="11B4249A" w:rsidR="00356B82" w:rsidRDefault="00356B82" w:rsidP="00356B82">
      <w:pPr>
        <w:pStyle w:val="a0"/>
        <w:rPr>
          <w:rFonts w:eastAsiaTheme="minorEastAsia"/>
          <w:lang w:eastAsia="zh-CN"/>
        </w:rPr>
      </w:pPr>
      <w:r>
        <w:rPr>
          <w:rFonts w:eastAsiaTheme="minorEastAsia" w:hint="eastAsia"/>
          <w:lang w:eastAsia="zh-CN"/>
        </w:rPr>
        <w:t>I</w:t>
      </w:r>
      <w:r>
        <w:rPr>
          <w:rFonts w:eastAsiaTheme="minorEastAsia"/>
          <w:lang w:eastAsia="zh-CN"/>
        </w:rPr>
        <w:t xml:space="preserve">n Rel.15, if dynamic SFI is configured, </w:t>
      </w:r>
      <w:bookmarkStart w:id="26" w:name="_Hlk32488402"/>
      <w:r>
        <w:rPr>
          <w:rFonts w:eastAsiaTheme="minorEastAsia"/>
          <w:lang w:eastAsia="zh-CN"/>
        </w:rPr>
        <w:t>f</w:t>
      </w:r>
      <w:r w:rsidRPr="00EB4FFE">
        <w:rPr>
          <w:rFonts w:eastAsiaTheme="minorEastAsia"/>
          <w:lang w:eastAsia="zh-CN"/>
        </w:rPr>
        <w:t xml:space="preserve">or a set of symbols of a slot corresponding to a valid PRACH occasion and </w:t>
      </w:r>
      <w:r w:rsidRPr="006374DF">
        <w:rPr>
          <w:rFonts w:eastAsiaTheme="minorEastAsia"/>
          <w:i/>
          <w:lang w:eastAsia="zh-CN"/>
        </w:rPr>
        <w:t>N</w:t>
      </w:r>
      <w:r w:rsidRPr="006374DF">
        <w:rPr>
          <w:rFonts w:eastAsiaTheme="minorEastAsia"/>
          <w:vertAlign w:val="subscript"/>
          <w:lang w:eastAsia="zh-CN"/>
        </w:rPr>
        <w:t>gap</w:t>
      </w:r>
      <w:r>
        <w:rPr>
          <w:rFonts w:eastAsiaTheme="minorEastAsia"/>
          <w:lang w:eastAsia="zh-CN"/>
        </w:rPr>
        <w:t xml:space="preserve"> </w:t>
      </w:r>
      <w:r w:rsidRPr="00EB4FFE">
        <w:rPr>
          <w:rFonts w:eastAsiaTheme="minorEastAsia"/>
          <w:lang w:eastAsia="zh-CN"/>
        </w:rPr>
        <w:t>symbols before the valid PRACH occasion, the UE does not expect to detect a DCI format 2_0 with an SFI-index field value indicating the set of symbols of the slot as downlink</w:t>
      </w:r>
      <w:bookmarkEnd w:id="26"/>
      <w:r w:rsidRPr="00EB4FFE">
        <w:rPr>
          <w:rFonts w:eastAsiaTheme="minorEastAsia"/>
          <w:lang w:eastAsia="zh-CN"/>
        </w:rPr>
        <w:t>.</w:t>
      </w:r>
    </w:p>
    <w:p w14:paraId="12680B59" w14:textId="10CF38E3" w:rsidR="00356B82" w:rsidRDefault="00934D1E" w:rsidP="00356B82">
      <w:pPr>
        <w:pStyle w:val="a0"/>
        <w:rPr>
          <w:rFonts w:eastAsiaTheme="minorEastAsia"/>
          <w:lang w:eastAsia="zh-CN"/>
        </w:rPr>
      </w:pPr>
      <w:r>
        <w:rPr>
          <w:rFonts w:eastAsiaTheme="minorEastAsia" w:hint="eastAsia"/>
          <w:lang w:eastAsia="zh-CN"/>
        </w:rPr>
        <w:t>F</w:t>
      </w:r>
      <w:r>
        <w:rPr>
          <w:rFonts w:eastAsiaTheme="minorEastAsia"/>
          <w:lang w:eastAsia="zh-CN"/>
        </w:rPr>
        <w:t>or a valid MsgA PUSCH occasion, the same rule as valid PRACH occasion defined in Rel.15 needs to be applied to handle the potential conflict between the valid MsgA PUSCH occasions and</w:t>
      </w:r>
      <w:r>
        <w:rPr>
          <w:rFonts w:eastAsiaTheme="minorEastAsia" w:hint="eastAsia"/>
          <w:lang w:eastAsia="zh-CN"/>
        </w:rPr>
        <w:t xml:space="preserve"> </w:t>
      </w:r>
      <w:r>
        <w:rPr>
          <w:rFonts w:eastAsiaTheme="minorEastAsia"/>
          <w:lang w:eastAsia="zh-CN"/>
        </w:rPr>
        <w:t xml:space="preserve">the slot format indicated by </w:t>
      </w:r>
      <w:r w:rsidR="00356B82">
        <w:rPr>
          <w:rFonts w:eastAsiaTheme="minorEastAsia"/>
          <w:lang w:eastAsia="zh-CN"/>
        </w:rPr>
        <w:t>dynamic SFI.</w:t>
      </w:r>
    </w:p>
    <w:p w14:paraId="569493E4" w14:textId="1B146771" w:rsidR="00356B82" w:rsidRDefault="00356B82" w:rsidP="00356B82">
      <w:pPr>
        <w:pStyle w:val="a0"/>
        <w:rPr>
          <w:rFonts w:eastAsiaTheme="minorEastAsia"/>
          <w:b/>
          <w:lang w:eastAsia="zh-CN"/>
        </w:rPr>
      </w:pPr>
      <w:bookmarkStart w:id="27" w:name="_Ref32503489"/>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425E8B">
        <w:rPr>
          <w:b/>
          <w:noProof/>
        </w:rPr>
        <w:t>7</w:t>
      </w:r>
      <w:r w:rsidRPr="00991554">
        <w:rPr>
          <w:b/>
        </w:rPr>
        <w:fldChar w:fldCharType="end"/>
      </w:r>
      <w:r w:rsidRPr="00991554">
        <w:rPr>
          <w:b/>
        </w:rPr>
        <w:t>:</w:t>
      </w:r>
      <w:r w:rsidRPr="000263BB">
        <w:rPr>
          <w:rFonts w:eastAsiaTheme="minorEastAsia"/>
          <w:b/>
          <w:lang w:eastAsia="zh-CN"/>
        </w:rPr>
        <w:t xml:space="preserve"> </w:t>
      </w:r>
      <w:r w:rsidR="0071780E">
        <w:rPr>
          <w:rFonts w:eastAsiaTheme="minorEastAsia"/>
          <w:b/>
          <w:lang w:eastAsia="zh-CN"/>
        </w:rPr>
        <w:t>F</w:t>
      </w:r>
      <w:r w:rsidRPr="00356B82">
        <w:rPr>
          <w:rFonts w:eastAsiaTheme="minorEastAsia"/>
          <w:b/>
          <w:lang w:eastAsia="zh-CN"/>
        </w:rPr>
        <w:t xml:space="preserve">or a set of symbols of a slot corresponding to a valid </w:t>
      </w:r>
      <w:r>
        <w:rPr>
          <w:rFonts w:eastAsiaTheme="minorEastAsia"/>
          <w:b/>
          <w:lang w:eastAsia="zh-CN"/>
        </w:rPr>
        <w:t>MsgA PUSCH</w:t>
      </w:r>
      <w:r w:rsidRPr="00356B82">
        <w:rPr>
          <w:rFonts w:eastAsiaTheme="minorEastAsia"/>
          <w:b/>
          <w:lang w:eastAsia="zh-CN"/>
        </w:rPr>
        <w:t xml:space="preserve"> occasion and </w:t>
      </w:r>
      <w:r w:rsidRPr="006374DF">
        <w:rPr>
          <w:rFonts w:eastAsiaTheme="minorEastAsia"/>
          <w:b/>
          <w:i/>
          <w:lang w:eastAsia="zh-CN"/>
        </w:rPr>
        <w:t>N</w:t>
      </w:r>
      <w:r w:rsidRPr="006374DF">
        <w:rPr>
          <w:rFonts w:eastAsiaTheme="minorEastAsia"/>
          <w:b/>
          <w:vertAlign w:val="subscript"/>
          <w:lang w:eastAsia="zh-CN"/>
        </w:rPr>
        <w:t>gap</w:t>
      </w:r>
      <w:r w:rsidRPr="00356B82">
        <w:rPr>
          <w:rFonts w:eastAsiaTheme="minorEastAsia"/>
          <w:b/>
          <w:lang w:eastAsia="zh-CN"/>
        </w:rPr>
        <w:t xml:space="preserve"> symbols before the valid </w:t>
      </w:r>
      <w:r>
        <w:rPr>
          <w:rFonts w:eastAsiaTheme="minorEastAsia"/>
          <w:b/>
          <w:lang w:eastAsia="zh-CN"/>
        </w:rPr>
        <w:t>MsgA PUSCH</w:t>
      </w:r>
      <w:r w:rsidRPr="00356B82">
        <w:rPr>
          <w:rFonts w:eastAsiaTheme="minorEastAsia"/>
          <w:b/>
          <w:lang w:eastAsia="zh-CN"/>
        </w:rPr>
        <w:t xml:space="preserve"> occasion, the UE does not expect to detect a DCI format 2_0 with an SFI-index field value indicating the set of symbols of the slot as downlink</w:t>
      </w:r>
      <w:r w:rsidR="00A53E96">
        <w:rPr>
          <w:rFonts w:eastAsiaTheme="minorEastAsia"/>
          <w:b/>
          <w:lang w:eastAsia="zh-CN"/>
        </w:rPr>
        <w:t>.</w:t>
      </w:r>
      <w:bookmarkEnd w:id="27"/>
    </w:p>
    <w:p w14:paraId="07515A7D" w14:textId="77777777" w:rsidR="00356B82" w:rsidRPr="00356B82" w:rsidRDefault="00356B82" w:rsidP="00C94A02">
      <w:pPr>
        <w:pStyle w:val="a0"/>
        <w:rPr>
          <w:rFonts w:eastAsiaTheme="minorEastAsia"/>
          <w:lang w:eastAsia="zh-CN"/>
        </w:rPr>
      </w:pPr>
    </w:p>
    <w:p w14:paraId="38CC8368" w14:textId="02C5C996" w:rsidR="00C94A02" w:rsidRPr="00486BC0" w:rsidRDefault="00C94A02" w:rsidP="00356B82">
      <w:pPr>
        <w:pStyle w:val="a0"/>
        <w:rPr>
          <w:rFonts w:eastAsiaTheme="minorEastAsia"/>
          <w:lang w:eastAsia="zh-CN"/>
        </w:rPr>
      </w:pPr>
      <w:r>
        <w:rPr>
          <w:rFonts w:eastAsiaTheme="minorEastAsia" w:hint="eastAsia"/>
          <w:lang w:eastAsia="zh-CN"/>
        </w:rPr>
        <w:t>I</w:t>
      </w:r>
      <w:r>
        <w:rPr>
          <w:rFonts w:eastAsiaTheme="minorEastAsia"/>
          <w:lang w:eastAsia="zh-CN"/>
        </w:rPr>
        <w:t xml:space="preserve">n Rel.15, </w:t>
      </w:r>
      <w:r>
        <w:t xml:space="preserve">if a UE is configured by higher layers to transmit PUSCH, or PRACH in a set of symbols of a slot, when the UE detects DCI format 2_0 indicating a slot format with </w:t>
      </w:r>
      <w:r w:rsidRPr="00C94A02">
        <w:t xml:space="preserve">a subset of symbols from the set of symbols as </w:t>
      </w:r>
      <w:r w:rsidRPr="00C94A02">
        <w:lastRenderedPageBreak/>
        <w:t>downlink or flexible</w:t>
      </w:r>
      <w:r>
        <w:t xml:space="preserve">, </w:t>
      </w:r>
      <w:r w:rsidRPr="00486BC0">
        <w:t xml:space="preserve">the UE cancels the PUSCH, or PRACH transmission in remaining symbols from the set of symbols </w:t>
      </w:r>
      <w:r>
        <w:t>if the timeline is met.</w:t>
      </w:r>
    </w:p>
    <w:p w14:paraId="368C5E3B" w14:textId="23BEE6CA" w:rsidR="00DF3203" w:rsidRDefault="00100C37" w:rsidP="003923C0">
      <w:pPr>
        <w:pStyle w:val="a0"/>
      </w:pPr>
      <w:r>
        <w:t>For MsgA PUSCH, similar rule as Rel.15 for higher layer configured PUSCH transmission can be adopted i</w:t>
      </w:r>
      <w:r w:rsidRPr="00100C37">
        <w:t>n case of collision between MsgA PUSCH and DL/flexible symbols indicated by dynamic SFI</w:t>
      </w:r>
      <w:r>
        <w:t xml:space="preserve">. </w:t>
      </w:r>
      <w:r w:rsidR="00CF2ACE">
        <w:t>If a UE is configured by higher layers to transmit MsgA PUSCH in a set of symbols</w:t>
      </w:r>
      <w:r w:rsidR="00B123FC">
        <w:t xml:space="preserve"> of a slot</w:t>
      </w:r>
      <w:r w:rsidR="00CF2ACE">
        <w:t xml:space="preserve">, which are </w:t>
      </w:r>
      <w:r w:rsidR="0082690B">
        <w:t xml:space="preserve">indicated as </w:t>
      </w:r>
      <w:r w:rsidR="0082690B" w:rsidRPr="0082690B">
        <w:t xml:space="preserve">DL/flexible symbols indicated by </w:t>
      </w:r>
      <w:r w:rsidR="0082690B">
        <w:t xml:space="preserve">dynamic SFI that the UE detects, </w:t>
      </w:r>
      <w:r>
        <w:t xml:space="preserve">the </w:t>
      </w:r>
      <w:r>
        <w:rPr>
          <w:rFonts w:eastAsiaTheme="minorEastAsia"/>
          <w:lang w:eastAsia="zh-CN"/>
        </w:rPr>
        <w:t>UE cancels the MsgA PUSCH transmission from the set of symbols if the timeline is met. Otherwise, UE transmits the MsgA PUSCH</w:t>
      </w:r>
      <w:r w:rsidR="0082690B">
        <w:t>.</w:t>
      </w:r>
    </w:p>
    <w:p w14:paraId="5C0801D4" w14:textId="0C90946D" w:rsidR="0082690B" w:rsidRPr="001F5D8B" w:rsidRDefault="00C04D92" w:rsidP="0082690B">
      <w:pPr>
        <w:pStyle w:val="a0"/>
        <w:rPr>
          <w:rFonts w:eastAsiaTheme="minorEastAsia"/>
          <w:b/>
          <w:lang w:eastAsia="zh-CN"/>
        </w:rPr>
      </w:pPr>
      <w:bookmarkStart w:id="28" w:name="_Ref32503490"/>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425E8B">
        <w:rPr>
          <w:b/>
          <w:noProof/>
        </w:rPr>
        <w:t>8</w:t>
      </w:r>
      <w:r w:rsidRPr="00991554">
        <w:rPr>
          <w:b/>
        </w:rPr>
        <w:fldChar w:fldCharType="end"/>
      </w:r>
      <w:r w:rsidRPr="00991554">
        <w:rPr>
          <w:b/>
        </w:rPr>
        <w:t>:</w:t>
      </w:r>
      <w:r w:rsidR="000263BB" w:rsidRPr="001F5D8B">
        <w:rPr>
          <w:rFonts w:eastAsiaTheme="minorEastAsia"/>
          <w:b/>
          <w:lang w:eastAsia="zh-CN"/>
        </w:rPr>
        <w:t xml:space="preserve"> </w:t>
      </w:r>
      <w:r w:rsidR="000263BB" w:rsidRPr="001F5D8B">
        <w:rPr>
          <w:b/>
        </w:rPr>
        <w:t xml:space="preserve">If a UE is configured by higher layers to transmit MsgA PUSCH in a set of symbols of a slot, and the </w:t>
      </w:r>
      <w:r w:rsidR="00425E8B">
        <w:rPr>
          <w:b/>
        </w:rPr>
        <w:t xml:space="preserve">UE detects </w:t>
      </w:r>
      <w:r w:rsidR="000263BB" w:rsidRPr="001F5D8B">
        <w:rPr>
          <w:b/>
        </w:rPr>
        <w:t>a</w:t>
      </w:r>
      <w:r w:rsidR="000263BB" w:rsidRPr="001F5D8B">
        <w:rPr>
          <w:b/>
        </w:rPr>
        <w:t xml:space="preserve"> DCI format 2_0 </w:t>
      </w:r>
      <w:r w:rsidR="000263BB" w:rsidRPr="001F5D8B">
        <w:rPr>
          <w:rFonts w:eastAsia="宋体"/>
          <w:b/>
          <w:lang w:eastAsia="zh-CN"/>
        </w:rPr>
        <w:t>indicating</w:t>
      </w:r>
      <w:r w:rsidR="000263BB" w:rsidRPr="001F5D8B">
        <w:rPr>
          <w:b/>
        </w:rPr>
        <w:t xml:space="preserve"> a subset of symbols from the set of symbols as downlink or flexible,</w:t>
      </w:r>
      <w:r w:rsidR="000263BB" w:rsidRPr="001F5D8B">
        <w:rPr>
          <w:rFonts w:eastAsiaTheme="minorEastAsia"/>
          <w:b/>
          <w:lang w:eastAsia="zh-CN"/>
        </w:rPr>
        <w:t xml:space="preserve"> </w:t>
      </w:r>
      <w:r w:rsidR="00100C37" w:rsidRPr="000263BB">
        <w:rPr>
          <w:rFonts w:eastAsiaTheme="minorEastAsia"/>
          <w:b/>
          <w:lang w:eastAsia="zh-CN"/>
        </w:rPr>
        <w:t>UE cancels the MsgA PUSCH transmission</w:t>
      </w:r>
      <w:r w:rsidR="00100C37" w:rsidRPr="000E612A">
        <w:t xml:space="preserve"> </w:t>
      </w:r>
      <w:r w:rsidR="00100C37" w:rsidRPr="000E612A">
        <w:rPr>
          <w:rFonts w:eastAsiaTheme="minorEastAsia"/>
          <w:b/>
          <w:lang w:eastAsia="zh-CN"/>
        </w:rPr>
        <w:t>from the set of symbols</w:t>
      </w:r>
      <w:r w:rsidR="00100C37" w:rsidRPr="000263BB">
        <w:rPr>
          <w:rFonts w:eastAsiaTheme="minorEastAsia"/>
          <w:b/>
          <w:lang w:eastAsia="zh-CN"/>
        </w:rPr>
        <w:t xml:space="preserve"> if the timeline is met; otherwise, UE transmits the MsgA PUSCH.</w:t>
      </w:r>
      <w:bookmarkEnd w:id="28"/>
    </w:p>
    <w:p w14:paraId="1680E896" w14:textId="4566A140" w:rsidR="00100C37" w:rsidRPr="000263BB" w:rsidRDefault="00100C37" w:rsidP="00100C37">
      <w:pPr>
        <w:pStyle w:val="a0"/>
        <w:numPr>
          <w:ilvl w:val="1"/>
          <w:numId w:val="21"/>
        </w:numPr>
        <w:rPr>
          <w:rFonts w:eastAsiaTheme="minorEastAsia"/>
          <w:b/>
          <w:lang w:eastAsia="zh-CN"/>
        </w:rPr>
      </w:pPr>
      <w:r w:rsidRPr="002D79AA">
        <w:rPr>
          <w:rFonts w:eastAsiaTheme="minorEastAsia"/>
          <w:b/>
          <w:lang w:eastAsia="zh-CN"/>
        </w:rPr>
        <w:t>The timeline for cancellation defined in Rel.15 is reused</w:t>
      </w:r>
      <w:r>
        <w:rPr>
          <w:rFonts w:eastAsiaTheme="minorEastAsia"/>
          <w:b/>
          <w:lang w:eastAsia="zh-CN"/>
        </w:rPr>
        <w:t>.</w:t>
      </w:r>
    </w:p>
    <w:p w14:paraId="2BDF4AEB" w14:textId="15BB5A9E" w:rsidR="00CF2ACE" w:rsidRDefault="00CF2ACE" w:rsidP="003923C0">
      <w:pPr>
        <w:pStyle w:val="a0"/>
        <w:rPr>
          <w:rFonts w:eastAsiaTheme="minorEastAsia"/>
          <w:lang w:eastAsia="zh-CN"/>
        </w:rPr>
      </w:pPr>
    </w:p>
    <w:p w14:paraId="686FA7AB" w14:textId="774C5D7E" w:rsidR="00CF2ACE" w:rsidRPr="004B7658" w:rsidRDefault="00CF2ACE" w:rsidP="00CC11BB">
      <w:pPr>
        <w:pStyle w:val="a0"/>
        <w:numPr>
          <w:ilvl w:val="0"/>
          <w:numId w:val="16"/>
        </w:numPr>
        <w:rPr>
          <w:rFonts w:eastAsiaTheme="minorEastAsia"/>
          <w:b/>
          <w:lang w:eastAsia="zh-CN"/>
        </w:rPr>
      </w:pPr>
      <w:r w:rsidRPr="004B7658">
        <w:rPr>
          <w:rFonts w:eastAsiaTheme="minorEastAsia"/>
          <w:b/>
          <w:lang w:eastAsia="zh-CN"/>
        </w:rPr>
        <w:t xml:space="preserve">Case </w:t>
      </w:r>
      <w:r w:rsidR="00201D96" w:rsidRPr="004B7658">
        <w:rPr>
          <w:rFonts w:eastAsiaTheme="minorEastAsia"/>
          <w:b/>
          <w:lang w:eastAsia="zh-CN"/>
        </w:rPr>
        <w:t>4</w:t>
      </w:r>
      <w:r w:rsidRPr="004B7658">
        <w:rPr>
          <w:rFonts w:eastAsiaTheme="minorEastAsia"/>
          <w:b/>
          <w:lang w:eastAsia="zh-CN"/>
        </w:rPr>
        <w:t xml:space="preserve">: </w:t>
      </w:r>
      <w:bookmarkStart w:id="29" w:name="_Hlk32492133"/>
      <w:r w:rsidRPr="004B7658">
        <w:rPr>
          <w:rFonts w:eastAsiaTheme="minorEastAsia"/>
          <w:b/>
          <w:lang w:eastAsia="zh-CN"/>
        </w:rPr>
        <w:t xml:space="preserve">PUSCH scheduled </w:t>
      </w:r>
      <w:bookmarkStart w:id="30" w:name="_Hlk32492036"/>
      <w:r w:rsidRPr="004B7658">
        <w:rPr>
          <w:rFonts w:eastAsiaTheme="minorEastAsia"/>
          <w:b/>
          <w:lang w:eastAsia="zh-CN"/>
        </w:rPr>
        <w:t>by fallbackRAR UL grant</w:t>
      </w:r>
      <w:bookmarkEnd w:id="30"/>
      <w:r w:rsidRPr="004B7658">
        <w:rPr>
          <w:rFonts w:eastAsiaTheme="minorEastAsia"/>
          <w:b/>
          <w:lang w:eastAsia="zh-CN"/>
        </w:rPr>
        <w:t xml:space="preserve"> in MsgB</w:t>
      </w:r>
      <w:bookmarkEnd w:id="29"/>
      <w:r w:rsidRPr="004B7658">
        <w:rPr>
          <w:rFonts w:eastAsiaTheme="minorEastAsia"/>
          <w:b/>
          <w:lang w:eastAsia="zh-CN"/>
        </w:rPr>
        <w:t xml:space="preserve"> </w:t>
      </w:r>
      <w:r w:rsidR="00FF22DC" w:rsidRPr="006374DF">
        <w:rPr>
          <w:rFonts w:eastAsiaTheme="minorEastAsia"/>
          <w:b/>
          <w:lang w:eastAsia="zh-CN"/>
        </w:rPr>
        <w:t>vs.</w:t>
      </w:r>
      <w:r w:rsidR="00FF22DC" w:rsidRPr="004B7658">
        <w:rPr>
          <w:rFonts w:eastAsiaTheme="minorEastAsia"/>
          <w:b/>
          <w:lang w:eastAsia="zh-CN"/>
        </w:rPr>
        <w:t xml:space="preserve"> </w:t>
      </w:r>
      <w:r w:rsidRPr="004B7658">
        <w:rPr>
          <w:rFonts w:eastAsiaTheme="minorEastAsia"/>
          <w:b/>
          <w:lang w:eastAsia="zh-CN"/>
        </w:rPr>
        <w:t>dynamic SFI</w:t>
      </w:r>
    </w:p>
    <w:p w14:paraId="6C030F1E" w14:textId="70AA96A6" w:rsidR="0015442B" w:rsidRDefault="0015442B" w:rsidP="003923C0">
      <w:pPr>
        <w:pStyle w:val="a0"/>
        <w:rPr>
          <w:rFonts w:eastAsiaTheme="minorEastAsia"/>
          <w:lang w:eastAsia="zh-CN"/>
        </w:rPr>
      </w:pPr>
      <w:r>
        <w:rPr>
          <w:rFonts w:eastAsiaTheme="minorEastAsia" w:hint="eastAsia"/>
          <w:lang w:eastAsia="zh-CN"/>
        </w:rPr>
        <w:t>I</w:t>
      </w:r>
      <w:r>
        <w:rPr>
          <w:rFonts w:eastAsiaTheme="minorEastAsia"/>
          <w:lang w:eastAsia="zh-CN"/>
        </w:rPr>
        <w:t>n Rel.15, f</w:t>
      </w:r>
      <w:r w:rsidRPr="0015442B">
        <w:rPr>
          <w:rFonts w:eastAsiaTheme="minorEastAsia"/>
          <w:lang w:eastAsia="zh-CN"/>
        </w:rPr>
        <w:t>or a set of symbols of a slot, a UE does not expect to detect a DCI format 2_0 with an SFI-index field value indicating the set of symbols in the slot as downlink and to detect a DCI format 0_0, DCI format 0_1, DCI format 1_0, DCI format 1_1, DCI format 2_3, or a RAR UL grant indicating to the UE to transmit PUSCH, PUCCH, PRACH, or SRS in the set of symbols of the slot.</w:t>
      </w:r>
    </w:p>
    <w:p w14:paraId="7748FABF" w14:textId="5C2E9B68" w:rsidR="0015442B" w:rsidRPr="006374DF" w:rsidRDefault="00FF22DC" w:rsidP="003923C0">
      <w:pPr>
        <w:pStyle w:val="a0"/>
        <w:rPr>
          <w:rFonts w:eastAsiaTheme="minorEastAsia"/>
          <w:lang w:eastAsia="zh-CN"/>
        </w:rPr>
      </w:pPr>
      <w:r>
        <w:rPr>
          <w:rFonts w:eastAsiaTheme="minorEastAsia" w:hint="eastAsia"/>
          <w:lang w:eastAsia="zh-CN"/>
        </w:rPr>
        <w:t>W</w:t>
      </w:r>
      <w:r>
        <w:rPr>
          <w:rFonts w:eastAsiaTheme="minorEastAsia"/>
          <w:lang w:eastAsia="zh-CN"/>
        </w:rPr>
        <w:t>hen MsgA PUSCH is not detected at gNB, a PUSCH can be scheduled by fallback</w:t>
      </w:r>
      <w:r>
        <w:rPr>
          <w:rFonts w:eastAsiaTheme="minorEastAsia" w:hint="eastAsia"/>
          <w:lang w:eastAsia="zh-CN"/>
        </w:rPr>
        <w:t>RAR</w:t>
      </w:r>
      <w:r>
        <w:rPr>
          <w:rFonts w:eastAsiaTheme="minorEastAsia"/>
          <w:lang w:eastAsia="zh-CN"/>
        </w:rPr>
        <w:t xml:space="preserve"> UL grant </w:t>
      </w:r>
      <w:r>
        <w:rPr>
          <w:rFonts w:eastAsiaTheme="minorEastAsia" w:hint="eastAsia"/>
          <w:lang w:eastAsia="zh-CN"/>
        </w:rPr>
        <w:t>b</w:t>
      </w:r>
      <w:r>
        <w:rPr>
          <w:rFonts w:eastAsiaTheme="minorEastAsia"/>
          <w:lang w:eastAsia="zh-CN"/>
        </w:rPr>
        <w:t xml:space="preserve">y MsgB in response to the MsgA. It should be pointed out that the PUSCH scheduled by </w:t>
      </w:r>
      <w:r w:rsidRPr="00FF22DC">
        <w:rPr>
          <w:rFonts w:eastAsiaTheme="minorEastAsia"/>
          <w:lang w:eastAsia="zh-CN"/>
        </w:rPr>
        <w:t>by fallbackRAR UL grant</w:t>
      </w:r>
      <w:r>
        <w:rPr>
          <w:rFonts w:eastAsiaTheme="minorEastAsia"/>
          <w:lang w:eastAsia="zh-CN"/>
        </w:rPr>
        <w:t xml:space="preserve"> in MsgB is similar as a Msg3 transmission which is scheduled by Msg2 RAR UL grant. Therefore, similar rule should be applied for </w:t>
      </w:r>
      <w:r w:rsidRPr="00FF22DC">
        <w:rPr>
          <w:rFonts w:eastAsiaTheme="minorEastAsia"/>
          <w:lang w:eastAsia="zh-CN"/>
        </w:rPr>
        <w:t>PUSCH scheduled by fallbackRAR UL grant in MsgB</w:t>
      </w:r>
      <w:r>
        <w:rPr>
          <w:rFonts w:eastAsiaTheme="minorEastAsia"/>
          <w:lang w:eastAsia="zh-CN"/>
        </w:rPr>
        <w:t>.</w:t>
      </w:r>
    </w:p>
    <w:p w14:paraId="0A736D0F" w14:textId="184A72F8" w:rsidR="00E534F3" w:rsidRDefault="00B123FC" w:rsidP="006374DF">
      <w:pPr>
        <w:pStyle w:val="a0"/>
        <w:ind w:firstLineChars="50" w:firstLine="100"/>
        <w:rPr>
          <w:rFonts w:eastAsiaTheme="minorEastAsia"/>
          <w:lang w:eastAsia="zh-CN"/>
        </w:rPr>
      </w:pPr>
      <w:r>
        <w:t xml:space="preserve">If a UE is scheduled to transmit a PUSCH by a fallbackRAR UL grant in MsgB in a set of symbols of a slot, which are indicated as flexible by </w:t>
      </w:r>
      <w:r w:rsidRPr="006374DF">
        <w:rPr>
          <w:rFonts w:eastAsiaTheme="minorEastAsia"/>
          <w:i/>
          <w:lang w:eastAsia="zh-CN"/>
        </w:rPr>
        <w:t>tdd-UL-DL-ConfigurationCommon</w:t>
      </w:r>
      <w:r w:rsidRPr="00B123FC">
        <w:rPr>
          <w:rFonts w:eastAsiaTheme="minorEastAsia"/>
          <w:lang w:eastAsia="zh-CN"/>
        </w:rPr>
        <w:t xml:space="preserve"> and </w:t>
      </w:r>
      <w:r w:rsidRPr="006374DF">
        <w:rPr>
          <w:rFonts w:eastAsiaTheme="minorEastAsia"/>
          <w:i/>
          <w:lang w:eastAsia="zh-CN"/>
        </w:rPr>
        <w:t>tdd-UL-DL-ConfigurationDedicated</w:t>
      </w:r>
      <w:r w:rsidRPr="00B123FC">
        <w:rPr>
          <w:rFonts w:eastAsiaTheme="minorEastAsia"/>
          <w:lang w:eastAsia="zh-CN"/>
        </w:rPr>
        <w:t xml:space="preserve"> if provided, or when </w:t>
      </w:r>
      <w:r w:rsidRPr="006374DF">
        <w:rPr>
          <w:rFonts w:eastAsiaTheme="minorEastAsia"/>
          <w:i/>
          <w:lang w:eastAsia="zh-CN"/>
        </w:rPr>
        <w:t>tdd-UL-DL-ConfigurationCommon</w:t>
      </w:r>
      <w:r w:rsidRPr="00B123FC">
        <w:rPr>
          <w:rFonts w:eastAsiaTheme="minorEastAsia"/>
          <w:lang w:eastAsia="zh-CN"/>
        </w:rPr>
        <w:t xml:space="preserve"> and </w:t>
      </w:r>
      <w:r w:rsidRPr="006374DF">
        <w:rPr>
          <w:rFonts w:eastAsiaTheme="minorEastAsia"/>
          <w:i/>
          <w:lang w:eastAsia="zh-CN"/>
        </w:rPr>
        <w:t>tdd-UL-DL-ConfigurationDedicated</w:t>
      </w:r>
      <w:r w:rsidRPr="00B123FC">
        <w:rPr>
          <w:rFonts w:eastAsiaTheme="minorEastAsia"/>
          <w:lang w:eastAsia="zh-CN"/>
        </w:rPr>
        <w:t xml:space="preserve"> are not provided to the UE</w:t>
      </w:r>
      <w:r>
        <w:rPr>
          <w:rFonts w:eastAsiaTheme="minorEastAsia"/>
          <w:lang w:eastAsia="zh-CN"/>
        </w:rPr>
        <w:t xml:space="preserve">, </w:t>
      </w:r>
      <w:r w:rsidR="00FF22DC">
        <w:rPr>
          <w:rFonts w:eastAsiaTheme="minorEastAsia"/>
          <w:lang w:eastAsia="zh-CN"/>
        </w:rPr>
        <w:t>the</w:t>
      </w:r>
      <w:r w:rsidR="00E534F3">
        <w:rPr>
          <w:rFonts w:eastAsiaTheme="minorEastAsia"/>
          <w:lang w:eastAsia="zh-CN"/>
        </w:rPr>
        <w:t xml:space="preserve"> UE does not expect to detect an SFI indicating one or more symbols from the set of symbols as DL.</w:t>
      </w:r>
    </w:p>
    <w:p w14:paraId="0B84D64F" w14:textId="7B2942D9" w:rsidR="004B1E4C" w:rsidRPr="00560027" w:rsidRDefault="00C04D92" w:rsidP="003923C0">
      <w:pPr>
        <w:pStyle w:val="a0"/>
        <w:rPr>
          <w:rFonts w:eastAsiaTheme="minorEastAsia"/>
          <w:b/>
          <w:lang w:eastAsia="zh-CN"/>
        </w:rPr>
      </w:pPr>
      <w:bookmarkStart w:id="31" w:name="_Ref32503491"/>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425E8B">
        <w:rPr>
          <w:b/>
          <w:noProof/>
        </w:rPr>
        <w:t>9</w:t>
      </w:r>
      <w:r w:rsidRPr="00991554">
        <w:rPr>
          <w:b/>
        </w:rPr>
        <w:fldChar w:fldCharType="end"/>
      </w:r>
      <w:r w:rsidRPr="00991554">
        <w:rPr>
          <w:b/>
        </w:rPr>
        <w:t>:</w:t>
      </w:r>
      <w:r w:rsidR="004F548C" w:rsidRPr="00560027">
        <w:rPr>
          <w:rFonts w:eastAsiaTheme="minorEastAsia"/>
          <w:b/>
          <w:lang w:eastAsia="zh-CN"/>
        </w:rPr>
        <w:t xml:space="preserve"> </w:t>
      </w:r>
      <w:bookmarkStart w:id="32" w:name="_Hlk31730117"/>
      <w:r w:rsidR="004B1E4C" w:rsidRPr="00560027">
        <w:rPr>
          <w:b/>
        </w:rPr>
        <w:t xml:space="preserve">If a UE is scheduled to transmit a PUSCH by a fallbackRAR UL grant in MsgB in a set of symbols of a slot, which are indicated as flexible by </w:t>
      </w:r>
      <w:r w:rsidR="004B1E4C" w:rsidRPr="00560027">
        <w:rPr>
          <w:b/>
          <w:i/>
        </w:rPr>
        <w:t>tdd-UL-DL-ConfigurationCommon</w:t>
      </w:r>
      <w:r w:rsidR="004B1E4C" w:rsidRPr="00560027">
        <w:rPr>
          <w:b/>
        </w:rPr>
        <w:t xml:space="preserve"> and </w:t>
      </w:r>
      <w:r w:rsidR="004B1E4C" w:rsidRPr="00560027">
        <w:rPr>
          <w:b/>
          <w:i/>
        </w:rPr>
        <w:t>tdd-UL-DL-ConfigurationDedicated</w:t>
      </w:r>
      <w:r w:rsidR="004B1E4C" w:rsidRPr="00560027">
        <w:rPr>
          <w:rFonts w:eastAsia="等线" w:hint="eastAsia"/>
          <w:b/>
          <w:lang w:eastAsia="zh-CN"/>
        </w:rPr>
        <w:t xml:space="preserve"> if provided</w:t>
      </w:r>
      <w:r w:rsidR="004B1E4C" w:rsidRPr="00560027">
        <w:rPr>
          <w:b/>
        </w:rPr>
        <w:t xml:space="preserve">, or when </w:t>
      </w:r>
      <w:r w:rsidR="004B1E4C" w:rsidRPr="00560027">
        <w:rPr>
          <w:b/>
          <w:i/>
        </w:rPr>
        <w:t>tdd-UL-DL-ConfigurationCommon</w:t>
      </w:r>
      <w:r w:rsidR="004B1E4C" w:rsidRPr="00560027">
        <w:rPr>
          <w:b/>
        </w:rPr>
        <w:t xml:space="preserve"> and </w:t>
      </w:r>
      <w:r w:rsidR="004B1E4C" w:rsidRPr="00560027">
        <w:rPr>
          <w:b/>
          <w:i/>
        </w:rPr>
        <w:t>tdd-UL-DL-ConfigurationDedicated</w:t>
      </w:r>
      <w:r w:rsidR="004B1E4C" w:rsidRPr="00560027">
        <w:rPr>
          <w:rFonts w:eastAsiaTheme="minorEastAsia"/>
          <w:b/>
          <w:lang w:eastAsia="zh-CN"/>
        </w:rPr>
        <w:t xml:space="preserve"> are not provided to the UE, the UE does not expect to detect an SFI indicating one or more symbols from the set of symbols as DL.</w:t>
      </w:r>
      <w:bookmarkEnd w:id="31"/>
    </w:p>
    <w:bookmarkEnd w:id="32"/>
    <w:p w14:paraId="06016B55" w14:textId="7F7F496F" w:rsidR="00E534F3" w:rsidRDefault="00E534F3" w:rsidP="003923C0">
      <w:pPr>
        <w:pStyle w:val="a0"/>
        <w:rPr>
          <w:rFonts w:eastAsiaTheme="minorEastAsia"/>
          <w:lang w:eastAsia="zh-CN"/>
        </w:rPr>
      </w:pPr>
    </w:p>
    <w:p w14:paraId="2EB53751" w14:textId="78F665DB" w:rsidR="00E534F3" w:rsidRDefault="00E534F3" w:rsidP="00CC11BB">
      <w:pPr>
        <w:pStyle w:val="a0"/>
        <w:numPr>
          <w:ilvl w:val="0"/>
          <w:numId w:val="16"/>
        </w:numPr>
        <w:rPr>
          <w:rFonts w:eastAsiaTheme="minorEastAsia"/>
          <w:b/>
          <w:lang w:eastAsia="zh-CN"/>
        </w:rPr>
      </w:pPr>
      <w:r w:rsidRPr="00DF3203">
        <w:rPr>
          <w:rFonts w:eastAsiaTheme="minorEastAsia"/>
          <w:b/>
          <w:lang w:eastAsia="zh-CN"/>
        </w:rPr>
        <w:t xml:space="preserve">Case </w:t>
      </w:r>
      <w:r w:rsidR="00AB1824">
        <w:rPr>
          <w:rFonts w:eastAsiaTheme="minorEastAsia"/>
          <w:b/>
          <w:lang w:eastAsia="zh-CN"/>
        </w:rPr>
        <w:t>5</w:t>
      </w:r>
      <w:r w:rsidRPr="00DF3203">
        <w:rPr>
          <w:rFonts w:eastAsiaTheme="minorEastAsia"/>
          <w:b/>
          <w:lang w:eastAsia="zh-CN"/>
        </w:rPr>
        <w:t xml:space="preserve">: </w:t>
      </w:r>
      <w:r>
        <w:rPr>
          <w:rFonts w:eastAsiaTheme="minorEastAsia"/>
          <w:b/>
          <w:lang w:eastAsia="zh-CN"/>
        </w:rPr>
        <w:t>In case of SFI is configured and no SFI is detected</w:t>
      </w:r>
    </w:p>
    <w:p w14:paraId="0694B8CF" w14:textId="551DC2C1" w:rsidR="00172B55" w:rsidRDefault="00AB1824" w:rsidP="003923C0">
      <w:pPr>
        <w:pStyle w:val="a0"/>
        <w:rPr>
          <w:rFonts w:eastAsiaTheme="minorEastAsia"/>
          <w:lang w:eastAsia="zh-CN"/>
        </w:rPr>
      </w:pPr>
      <w:r>
        <w:rPr>
          <w:rFonts w:eastAsiaTheme="minorEastAsia" w:hint="eastAsia"/>
          <w:lang w:eastAsia="zh-CN"/>
        </w:rPr>
        <w:t>I</w:t>
      </w:r>
      <w:r>
        <w:rPr>
          <w:rFonts w:eastAsiaTheme="minorEastAsia"/>
          <w:lang w:eastAsia="zh-CN"/>
        </w:rPr>
        <w:t>f dynamic SFI is configured but a UE does not detect a DCI for SFI, the UE behaviors are defined in Rel.15.</w:t>
      </w:r>
      <w:r w:rsidR="000271CF">
        <w:rPr>
          <w:rFonts w:eastAsiaTheme="minorEastAsia"/>
          <w:lang w:eastAsia="zh-CN"/>
        </w:rPr>
        <w:t xml:space="preserve"> For MsgA, similar rule can be adopted.</w:t>
      </w:r>
    </w:p>
    <w:p w14:paraId="513128F1" w14:textId="1FAE7979" w:rsidR="00E534F3" w:rsidRDefault="00FF2F3C" w:rsidP="003923C0">
      <w:pPr>
        <w:pStyle w:val="a0"/>
        <w:rPr>
          <w:rFonts w:eastAsiaTheme="minorEastAsia"/>
          <w:lang w:eastAsia="zh-CN"/>
        </w:rPr>
      </w:pPr>
      <w:r w:rsidRPr="00FF2F3C">
        <w:rPr>
          <w:rFonts w:eastAsiaTheme="minorEastAsia"/>
          <w:lang w:eastAsia="zh-CN"/>
        </w:rPr>
        <w:t xml:space="preserve">For a set of symbols of a slot that are indicated as flexible by </w:t>
      </w:r>
      <w:r w:rsidRPr="00FF2F3C">
        <w:rPr>
          <w:rFonts w:eastAsiaTheme="minorEastAsia"/>
          <w:i/>
          <w:iCs/>
          <w:lang w:eastAsia="zh-CN"/>
        </w:rPr>
        <w:t>TDD-UL-DL-ConfigurationCommon</w:t>
      </w:r>
      <w:r w:rsidRPr="00FF2F3C">
        <w:rPr>
          <w:rFonts w:eastAsiaTheme="minorEastAsia"/>
          <w:lang w:eastAsia="zh-CN"/>
        </w:rPr>
        <w:t xml:space="preserve">, and </w:t>
      </w:r>
      <w:r w:rsidRPr="00FF2F3C">
        <w:rPr>
          <w:rFonts w:eastAsiaTheme="minorEastAsia"/>
          <w:i/>
          <w:iCs/>
          <w:lang w:eastAsia="zh-CN"/>
        </w:rPr>
        <w:t>TDD-UL-DL-ConfigDedicated</w:t>
      </w:r>
      <w:r w:rsidRPr="00FF2F3C">
        <w:rPr>
          <w:rFonts w:eastAsiaTheme="minorEastAsia"/>
          <w:lang w:eastAsia="zh-CN"/>
        </w:rPr>
        <w:t xml:space="preserve">, or when </w:t>
      </w:r>
      <w:r w:rsidRPr="00FF2F3C">
        <w:rPr>
          <w:rFonts w:eastAsiaTheme="minorEastAsia"/>
          <w:i/>
          <w:iCs/>
          <w:lang w:eastAsia="zh-CN"/>
        </w:rPr>
        <w:t>TDD-UL-DL-ConfigurationCommon</w:t>
      </w:r>
      <w:r w:rsidRPr="00FF2F3C">
        <w:rPr>
          <w:rFonts w:eastAsiaTheme="minorEastAsia"/>
          <w:lang w:eastAsia="zh-CN"/>
        </w:rPr>
        <w:t xml:space="preserve">, and </w:t>
      </w:r>
      <w:r w:rsidRPr="00FF2F3C">
        <w:rPr>
          <w:rFonts w:eastAsiaTheme="minorEastAsia"/>
          <w:i/>
          <w:iCs/>
          <w:lang w:eastAsia="zh-CN"/>
        </w:rPr>
        <w:t>TDD-UL-DL-ConfigDedicated</w:t>
      </w:r>
      <w:r w:rsidRPr="00FF2F3C">
        <w:rPr>
          <w:rFonts w:eastAsiaTheme="minorEastAsia"/>
          <w:lang w:eastAsia="zh-CN"/>
        </w:rPr>
        <w:t xml:space="preserve"> are not provided to the UE, and if the UE does not detect a DCI format 2_0 providing a slot format for the slot</w:t>
      </w:r>
      <w:r w:rsidR="00A46A29">
        <w:rPr>
          <w:rFonts w:eastAsiaTheme="minorEastAsia"/>
          <w:lang w:eastAsia="zh-CN"/>
        </w:rPr>
        <w:t xml:space="preserve">, </w:t>
      </w:r>
    </w:p>
    <w:p w14:paraId="3AD16A3E" w14:textId="43D0E69C" w:rsidR="00A46A29" w:rsidRDefault="00A46A29" w:rsidP="006374DF">
      <w:pPr>
        <w:pStyle w:val="a0"/>
        <w:numPr>
          <w:ilvl w:val="0"/>
          <w:numId w:val="23"/>
        </w:numPr>
        <w:rPr>
          <w:rFonts w:eastAsiaTheme="minorEastAsia"/>
          <w:lang w:eastAsia="zh-CN"/>
        </w:rPr>
      </w:pPr>
      <w:r>
        <w:rPr>
          <w:rFonts w:eastAsiaTheme="minorEastAsia" w:hint="eastAsia"/>
          <w:lang w:eastAsia="zh-CN"/>
        </w:rPr>
        <w:t>U</w:t>
      </w:r>
      <w:r>
        <w:rPr>
          <w:rFonts w:eastAsiaTheme="minorEastAsia"/>
          <w:lang w:eastAsia="zh-CN"/>
        </w:rPr>
        <w:t>E transmits PUSCH in the set of symbols if UE receives indication by a fallbackRAR UL grant in MsgB.</w:t>
      </w:r>
    </w:p>
    <w:p w14:paraId="21C9FB59" w14:textId="13581347" w:rsidR="00E534F3" w:rsidRDefault="00A46A29" w:rsidP="006374DF">
      <w:pPr>
        <w:pStyle w:val="a0"/>
        <w:numPr>
          <w:ilvl w:val="0"/>
          <w:numId w:val="23"/>
        </w:numPr>
        <w:rPr>
          <w:rFonts w:eastAsiaTheme="minorEastAsia"/>
          <w:lang w:eastAsia="zh-CN"/>
        </w:rPr>
      </w:pPr>
      <w:r w:rsidRPr="00A46A29">
        <w:rPr>
          <w:rFonts w:eastAsiaTheme="minorEastAsia"/>
          <w:lang w:eastAsia="zh-CN"/>
        </w:rPr>
        <w:t xml:space="preserve">If a UE is configured by higher layers to transmit </w:t>
      </w:r>
      <w:r>
        <w:rPr>
          <w:rFonts w:eastAsiaTheme="minorEastAsia"/>
          <w:lang w:eastAsia="zh-CN"/>
        </w:rPr>
        <w:t xml:space="preserve">a MsgA </w:t>
      </w:r>
      <w:r w:rsidRPr="00A46A29">
        <w:rPr>
          <w:rFonts w:eastAsiaTheme="minorEastAsia"/>
          <w:lang w:eastAsia="zh-CN"/>
        </w:rPr>
        <w:t xml:space="preserve">PUSCH in </w:t>
      </w:r>
      <w:r>
        <w:rPr>
          <w:rFonts w:eastAsiaTheme="minorEastAsia"/>
          <w:lang w:eastAsia="zh-CN"/>
        </w:rPr>
        <w:t>the</w:t>
      </w:r>
      <w:r w:rsidRPr="00A46A29">
        <w:rPr>
          <w:rFonts w:eastAsiaTheme="minorEastAsia"/>
          <w:lang w:eastAsia="zh-CN"/>
        </w:rPr>
        <w:t xml:space="preserve"> set of symbols</w:t>
      </w:r>
      <w:r>
        <w:rPr>
          <w:rFonts w:eastAsiaTheme="minorEastAsia"/>
          <w:lang w:eastAsia="zh-CN"/>
        </w:rPr>
        <w:t xml:space="preserve">, the UE does not transmit the MsgA PUSCH in the </w:t>
      </w:r>
      <w:r w:rsidR="006B1C30">
        <w:rPr>
          <w:rFonts w:eastAsiaTheme="minorEastAsia"/>
          <w:lang w:eastAsia="zh-CN"/>
        </w:rPr>
        <w:t>set of symbols if timeline is met.</w:t>
      </w:r>
    </w:p>
    <w:p w14:paraId="0E7E7248" w14:textId="0376D4A1" w:rsidR="006B1C30" w:rsidRPr="00AA0EFE" w:rsidRDefault="00556F99" w:rsidP="006B1C30">
      <w:pPr>
        <w:pStyle w:val="a0"/>
        <w:rPr>
          <w:rFonts w:eastAsia="宋体"/>
          <w:b/>
          <w:lang w:eastAsia="zh-CN"/>
        </w:rPr>
      </w:pPr>
      <w:bookmarkStart w:id="33" w:name="_Ref32503492"/>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425E8B">
        <w:rPr>
          <w:b/>
          <w:noProof/>
        </w:rPr>
        <w:t>10</w:t>
      </w:r>
      <w:r w:rsidRPr="00991554">
        <w:rPr>
          <w:b/>
        </w:rPr>
        <w:fldChar w:fldCharType="end"/>
      </w:r>
      <w:r w:rsidRPr="00991554">
        <w:rPr>
          <w:b/>
        </w:rPr>
        <w:t>:</w:t>
      </w:r>
      <w:r w:rsidR="00610616" w:rsidRPr="00AA0EFE">
        <w:rPr>
          <w:rFonts w:eastAsiaTheme="minorEastAsia"/>
          <w:b/>
          <w:lang w:eastAsia="zh-CN"/>
        </w:rPr>
        <w:t xml:space="preserve"> </w:t>
      </w:r>
      <w:r w:rsidR="00610616" w:rsidRPr="00AA0EFE">
        <w:rPr>
          <w:b/>
        </w:rPr>
        <w:t xml:space="preserve">For a set of symbols of a slot that are indicated as flexible by </w:t>
      </w:r>
      <w:r w:rsidR="00610616" w:rsidRPr="00AA0EFE">
        <w:rPr>
          <w:b/>
          <w:i/>
        </w:rPr>
        <w:t>tdd-UL-DL-ConfigurationCommon</w:t>
      </w:r>
      <w:r w:rsidR="00610616" w:rsidRPr="00AA0EFE">
        <w:rPr>
          <w:b/>
        </w:rPr>
        <w:t xml:space="preserve">, and </w:t>
      </w:r>
      <w:r w:rsidR="00610616" w:rsidRPr="00AA0EFE">
        <w:rPr>
          <w:b/>
          <w:i/>
        </w:rPr>
        <w:t>tdd-UL-DL-ConfigurationDedicated</w:t>
      </w:r>
      <w:r w:rsidR="00610616" w:rsidRPr="00AA0EFE">
        <w:rPr>
          <w:rFonts w:eastAsia="等线" w:hint="eastAsia"/>
          <w:b/>
          <w:lang w:eastAsia="zh-CN"/>
        </w:rPr>
        <w:t xml:space="preserve"> if provided</w:t>
      </w:r>
      <w:r w:rsidR="00610616" w:rsidRPr="00AA0EFE">
        <w:rPr>
          <w:b/>
        </w:rPr>
        <w:t xml:space="preserve">, or when </w:t>
      </w:r>
      <w:r w:rsidR="00610616" w:rsidRPr="00AA0EFE">
        <w:rPr>
          <w:b/>
          <w:i/>
        </w:rPr>
        <w:t>tdd-UL-DL-ConfigurationCommon</w:t>
      </w:r>
      <w:r w:rsidR="00610616" w:rsidRPr="00AA0EFE">
        <w:rPr>
          <w:b/>
        </w:rPr>
        <w:t xml:space="preserve">, and </w:t>
      </w:r>
      <w:r w:rsidR="00610616" w:rsidRPr="00AA0EFE">
        <w:rPr>
          <w:b/>
          <w:i/>
        </w:rPr>
        <w:t>tdd-UL-DL-ConfigurationDedicated</w:t>
      </w:r>
      <w:r w:rsidR="00610616" w:rsidRPr="00AA0EFE">
        <w:rPr>
          <w:b/>
        </w:rPr>
        <w:t xml:space="preserve"> are not provided to the UE, and if the UE does not </w:t>
      </w:r>
      <w:r w:rsidR="00610616" w:rsidRPr="00AA0EFE">
        <w:rPr>
          <w:rFonts w:eastAsia="宋体"/>
          <w:b/>
          <w:lang w:eastAsia="zh-CN"/>
        </w:rPr>
        <w:t>detect a DCI format 2_0</w:t>
      </w:r>
      <w:r w:rsidR="00610616" w:rsidRPr="00AA0EFE">
        <w:rPr>
          <w:b/>
        </w:rPr>
        <w:t xml:space="preserve"> </w:t>
      </w:r>
      <w:r w:rsidR="00610616" w:rsidRPr="00AA0EFE">
        <w:rPr>
          <w:rFonts w:eastAsia="宋体"/>
          <w:b/>
          <w:lang w:eastAsia="zh-CN"/>
        </w:rPr>
        <w:t>providing a slot format for the slot</w:t>
      </w:r>
      <w:bookmarkEnd w:id="33"/>
    </w:p>
    <w:p w14:paraId="05D57A47" w14:textId="77777777" w:rsidR="00610616" w:rsidRPr="00AA0EFE" w:rsidRDefault="00610616" w:rsidP="00CC11BB">
      <w:pPr>
        <w:pStyle w:val="a0"/>
        <w:numPr>
          <w:ilvl w:val="0"/>
          <w:numId w:val="22"/>
        </w:numPr>
        <w:rPr>
          <w:rFonts w:eastAsiaTheme="minorEastAsia"/>
          <w:b/>
          <w:lang w:eastAsia="zh-CN"/>
        </w:rPr>
      </w:pPr>
      <w:r w:rsidRPr="00AA0EFE">
        <w:rPr>
          <w:rFonts w:eastAsiaTheme="minorEastAsia" w:hint="eastAsia"/>
          <w:b/>
          <w:lang w:eastAsia="zh-CN"/>
        </w:rPr>
        <w:t>U</w:t>
      </w:r>
      <w:r w:rsidRPr="00AA0EFE">
        <w:rPr>
          <w:rFonts w:eastAsiaTheme="minorEastAsia"/>
          <w:b/>
          <w:lang w:eastAsia="zh-CN"/>
        </w:rPr>
        <w:t>E transmits PUSCH in the set of symbols if UE receives indication by a fallbackRAR UL grant in MsgB.</w:t>
      </w:r>
    </w:p>
    <w:p w14:paraId="03BD670A" w14:textId="69C0AB5D" w:rsidR="00610616" w:rsidRPr="00AA0EFE" w:rsidRDefault="00610616" w:rsidP="00CC11BB">
      <w:pPr>
        <w:pStyle w:val="a0"/>
        <w:numPr>
          <w:ilvl w:val="0"/>
          <w:numId w:val="22"/>
        </w:numPr>
        <w:rPr>
          <w:rFonts w:eastAsiaTheme="minorEastAsia"/>
          <w:b/>
          <w:lang w:eastAsia="zh-CN"/>
        </w:rPr>
      </w:pPr>
      <w:r w:rsidRPr="00AA0EFE">
        <w:rPr>
          <w:rFonts w:eastAsiaTheme="minorEastAsia"/>
          <w:b/>
          <w:lang w:eastAsia="zh-CN"/>
        </w:rPr>
        <w:t>If a UE is configured by higher layers to transmit a MsgA PUSCH in the set of symbols, the UE does not transmit the MsgA PUSCH in the set of symbols if timeline is met.</w:t>
      </w:r>
    </w:p>
    <w:bookmarkEnd w:id="8"/>
    <w:p w14:paraId="459761BC" w14:textId="6D3D2B2A" w:rsidR="00A202D0" w:rsidRDefault="00A202D0" w:rsidP="00DE51CD">
      <w:pPr>
        <w:pStyle w:val="a0"/>
        <w:rPr>
          <w:rFonts w:eastAsia="宋体"/>
          <w:szCs w:val="22"/>
          <w:lang w:eastAsia="zh-CN"/>
        </w:rPr>
      </w:pPr>
    </w:p>
    <w:p w14:paraId="3F0CDAF4" w14:textId="77777777" w:rsidR="00A7432D" w:rsidRPr="00B1281B" w:rsidRDefault="00A7432D" w:rsidP="00A7432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lastRenderedPageBreak/>
        <w:t>Long PRACH preamble application to 2-step RACH</w:t>
      </w:r>
    </w:p>
    <w:p w14:paraId="6B38A64B" w14:textId="77777777" w:rsidR="00A7432D" w:rsidRDefault="00A7432D" w:rsidP="00A7432D">
      <w:pPr>
        <w:pStyle w:val="a0"/>
        <w:rPr>
          <w:rFonts w:eastAsia="宋体"/>
          <w:szCs w:val="22"/>
          <w:lang w:val="en-GB" w:eastAsia="zh-CN"/>
        </w:rPr>
      </w:pPr>
      <w:r w:rsidRPr="00654E05">
        <w:rPr>
          <w:rFonts w:eastAsiaTheme="minorEastAsia"/>
          <w:noProof/>
          <w:lang w:eastAsia="zh-CN"/>
        </w:rPr>
        <mc:AlternateContent>
          <mc:Choice Requires="wps">
            <w:drawing>
              <wp:anchor distT="45720" distB="45720" distL="114300" distR="114300" simplePos="0" relativeHeight="251659264" behindDoc="0" locked="0" layoutInCell="1" allowOverlap="1" wp14:anchorId="15F94C83" wp14:editId="17F90B38">
                <wp:simplePos x="0" y="0"/>
                <wp:positionH relativeFrom="margin">
                  <wp:align>right</wp:align>
                </wp:positionH>
                <wp:positionV relativeFrom="paragraph">
                  <wp:posOffset>258445</wp:posOffset>
                </wp:positionV>
                <wp:extent cx="5708015" cy="1327150"/>
                <wp:effectExtent l="0" t="0" r="26035" b="2540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327150"/>
                        </a:xfrm>
                        <a:prstGeom prst="rect">
                          <a:avLst/>
                        </a:prstGeom>
                        <a:solidFill>
                          <a:srgbClr val="FFFFFF"/>
                        </a:solidFill>
                        <a:ln w="9525">
                          <a:solidFill>
                            <a:srgbClr val="000000"/>
                          </a:solidFill>
                          <a:miter lim="800000"/>
                          <a:headEnd/>
                          <a:tailEnd/>
                        </a:ln>
                      </wps:spPr>
                      <wps:txbx>
                        <w:txbxContent>
                          <w:p w14:paraId="58A8871E" w14:textId="77777777" w:rsidR="00A7432D" w:rsidRPr="00F07D07" w:rsidRDefault="00A7432D" w:rsidP="00A7432D">
                            <w:pPr>
                              <w:rPr>
                                <w:rFonts w:ascii="Times" w:hAnsi="Times" w:cs="Times"/>
                                <w:lang w:eastAsia="x-none"/>
                              </w:rPr>
                            </w:pPr>
                            <w:r w:rsidRPr="00F07D07">
                              <w:rPr>
                                <w:rFonts w:ascii="Times" w:hAnsi="Times" w:cs="Times"/>
                                <w:highlight w:val="green"/>
                                <w:lang w:eastAsia="x-none"/>
                              </w:rPr>
                              <w:t>Agreement:</w:t>
                            </w:r>
                          </w:p>
                          <w:p w14:paraId="54546649" w14:textId="77777777" w:rsidR="00A7432D" w:rsidRPr="00F07D07" w:rsidRDefault="00A7432D" w:rsidP="00A7432D">
                            <w:pPr>
                              <w:rPr>
                                <w:rFonts w:ascii="Times" w:hAnsi="Times" w:cs="Times"/>
                                <w:lang w:eastAsia="x-none"/>
                              </w:rPr>
                            </w:pPr>
                            <w:r w:rsidRPr="00F07D07">
                              <w:rPr>
                                <w:rFonts w:ascii="Times" w:hAnsi="Times" w:cs="Times"/>
                                <w:lang w:eastAsia="x-none"/>
                              </w:rPr>
                              <w:t>In addition to the Rel-15 design for NR short PRACH (sequence length of 139), support an enhanced PRACH design for NR-U by adopting a single long ZC sequence of the following lengths</w:t>
                            </w:r>
                          </w:p>
                          <w:p w14:paraId="44E4D6EF" w14:textId="77777777" w:rsidR="00A7432D" w:rsidRPr="00F07D07" w:rsidRDefault="00A7432D" w:rsidP="00A7432D">
                            <w:pPr>
                              <w:pStyle w:val="af1"/>
                              <w:widowControl/>
                              <w:numPr>
                                <w:ilvl w:val="0"/>
                                <w:numId w:val="26"/>
                              </w:numPr>
                              <w:ind w:firstLineChars="0"/>
                              <w:jc w:val="left"/>
                              <w:rPr>
                                <w:rFonts w:ascii="Times" w:eastAsia="Times New Roman" w:hAnsi="Times" w:cs="Times"/>
                                <w:sz w:val="20"/>
                              </w:rPr>
                            </w:pPr>
                            <w:r w:rsidRPr="00F07D07">
                              <w:rPr>
                                <w:rFonts w:ascii="Times" w:eastAsia="Times New Roman" w:hAnsi="Times" w:cs="Times"/>
                                <w:sz w:val="20"/>
                              </w:rPr>
                              <w:t>For 15 kHz SCS L_RA= 1151, For 30 kHz SCS L_RA= 571</w:t>
                            </w:r>
                          </w:p>
                          <w:p w14:paraId="1A16758E" w14:textId="77777777" w:rsidR="00A7432D" w:rsidRPr="00F07D07" w:rsidRDefault="00A7432D" w:rsidP="00A7432D">
                            <w:pPr>
                              <w:pStyle w:val="af1"/>
                              <w:widowControl/>
                              <w:numPr>
                                <w:ilvl w:val="0"/>
                                <w:numId w:val="26"/>
                              </w:numPr>
                              <w:ind w:firstLineChars="0"/>
                              <w:jc w:val="left"/>
                              <w:rPr>
                                <w:rFonts w:ascii="Times" w:eastAsia="Times New Roman" w:hAnsi="Times" w:cs="Times"/>
                                <w:sz w:val="20"/>
                              </w:rPr>
                            </w:pPr>
                            <w:r w:rsidRPr="00F07D07">
                              <w:rPr>
                                <w:rFonts w:ascii="Times" w:eastAsia="Times New Roman" w:hAnsi="Times" w:cs="Times"/>
                                <w:sz w:val="20"/>
                              </w:rPr>
                              <w:t>Introduce signalling in SIB1 to indicate to UE whether Rel-15 PRACH or enhance PRACH sequences above are used</w:t>
                            </w:r>
                          </w:p>
                          <w:p w14:paraId="6AA87D2F" w14:textId="77777777" w:rsidR="00A7432D" w:rsidRPr="00F07D07" w:rsidRDefault="00A7432D" w:rsidP="00A7432D">
                            <w:pPr>
                              <w:pStyle w:val="af1"/>
                              <w:widowControl/>
                              <w:numPr>
                                <w:ilvl w:val="0"/>
                                <w:numId w:val="26"/>
                              </w:numPr>
                              <w:ind w:firstLineChars="0"/>
                              <w:jc w:val="left"/>
                              <w:rPr>
                                <w:rFonts w:ascii="Times" w:eastAsia="Times New Roman" w:hAnsi="Times" w:cs="Times"/>
                                <w:sz w:val="20"/>
                              </w:rPr>
                            </w:pPr>
                            <w:r w:rsidRPr="00F07D07">
                              <w:rPr>
                                <w:rFonts w:ascii="Times" w:eastAsia="Times New Roman" w:hAnsi="Times" w:cs="Times"/>
                                <w:sz w:val="20"/>
                              </w:rPr>
                              <w:t xml:space="preserve">Logical root indices, cyclic shifts and frequency position are determined as give in Tables in Appendx B provided in </w:t>
                            </w:r>
                            <w:hyperlink r:id="rId16" w:history="1">
                              <w:r w:rsidRPr="00F07D07">
                                <w:rPr>
                                  <w:rFonts w:ascii="Times" w:hAnsi="Times" w:cs="Times"/>
                                  <w:sz w:val="20"/>
                                </w:rPr>
                                <w:t>R1-1911863</w:t>
                              </w:r>
                            </w:hyperlink>
                          </w:p>
                          <w:p w14:paraId="5CD7618B" w14:textId="77777777" w:rsidR="00A7432D" w:rsidRPr="00E12201" w:rsidRDefault="00A7432D" w:rsidP="00A7432D">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F94C83" id="_x0000_t202" coordsize="21600,21600" o:spt="202" path="m,l,21600r21600,l21600,xe">
                <v:stroke joinstyle="miter"/>
                <v:path gradientshapeok="t" o:connecttype="rect"/>
              </v:shapetype>
              <v:shape id="文本框 2" o:spid="_x0000_s1026" type="#_x0000_t202" style="position:absolute;left:0;text-align:left;margin-left:398.25pt;margin-top:20.35pt;width:449.45pt;height:104.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">
                <v:textbox>
                  <w:txbxContent>
                    <w:p w14:paraId="58A8871E" w14:textId="77777777" w:rsidR="00A7432D" w:rsidRPr="00F07D07" w:rsidRDefault="00A7432D" w:rsidP="00A7432D">
                      <w:pPr>
                        <w:rPr>
                          <w:rFonts w:ascii="Times" w:hAnsi="Times" w:cs="Times"/>
                          <w:lang w:eastAsia="x-none"/>
                        </w:rPr>
                      </w:pPr>
                      <w:r w:rsidRPr="00F07D07">
                        <w:rPr>
                          <w:rFonts w:ascii="Times" w:hAnsi="Times" w:cs="Times"/>
                          <w:highlight w:val="green"/>
                          <w:lang w:eastAsia="x-none"/>
                        </w:rPr>
                        <w:t>Agreement:</w:t>
                      </w:r>
                    </w:p>
                    <w:p w14:paraId="54546649" w14:textId="77777777" w:rsidR="00A7432D" w:rsidRPr="00F07D07" w:rsidRDefault="00A7432D" w:rsidP="00A7432D">
                      <w:pPr>
                        <w:rPr>
                          <w:rFonts w:ascii="Times" w:hAnsi="Times" w:cs="Times"/>
                          <w:lang w:eastAsia="x-none"/>
                        </w:rPr>
                      </w:pPr>
                      <w:r w:rsidRPr="00F07D07">
                        <w:rPr>
                          <w:rFonts w:ascii="Times" w:hAnsi="Times" w:cs="Times"/>
                          <w:lang w:eastAsia="x-none"/>
                        </w:rPr>
                        <w:t>In addition to the Rel-15 design for NR short PRACH (sequence length of 139), support an enhanced PRACH design for NR-U by adopting a single long ZC sequence of the following lengths</w:t>
                      </w:r>
                    </w:p>
                    <w:p w14:paraId="44E4D6EF" w14:textId="77777777" w:rsidR="00A7432D" w:rsidRPr="00F07D07" w:rsidRDefault="00A7432D" w:rsidP="00A7432D">
                      <w:pPr>
                        <w:pStyle w:val="af1"/>
                        <w:widowControl/>
                        <w:numPr>
                          <w:ilvl w:val="0"/>
                          <w:numId w:val="26"/>
                        </w:numPr>
                        <w:ind w:firstLineChars="0"/>
                        <w:jc w:val="left"/>
                        <w:rPr>
                          <w:rFonts w:ascii="Times" w:eastAsia="Times New Roman" w:hAnsi="Times" w:cs="Times"/>
                          <w:sz w:val="20"/>
                        </w:rPr>
                      </w:pPr>
                      <w:r w:rsidRPr="00F07D07">
                        <w:rPr>
                          <w:rFonts w:ascii="Times" w:eastAsia="Times New Roman" w:hAnsi="Times" w:cs="Times"/>
                          <w:sz w:val="20"/>
                        </w:rPr>
                        <w:t>For 15 kHz SCS L_RA= 1151, For 30 kHz SCS L_RA= 571</w:t>
                      </w:r>
                    </w:p>
                    <w:p w14:paraId="1A16758E" w14:textId="77777777" w:rsidR="00A7432D" w:rsidRPr="00F07D07" w:rsidRDefault="00A7432D" w:rsidP="00A7432D">
                      <w:pPr>
                        <w:pStyle w:val="af1"/>
                        <w:widowControl/>
                        <w:numPr>
                          <w:ilvl w:val="0"/>
                          <w:numId w:val="26"/>
                        </w:numPr>
                        <w:ind w:firstLineChars="0"/>
                        <w:jc w:val="left"/>
                        <w:rPr>
                          <w:rFonts w:ascii="Times" w:eastAsia="Times New Roman" w:hAnsi="Times" w:cs="Times"/>
                          <w:sz w:val="20"/>
                        </w:rPr>
                      </w:pPr>
                      <w:r w:rsidRPr="00F07D07">
                        <w:rPr>
                          <w:rFonts w:ascii="Times" w:eastAsia="Times New Roman" w:hAnsi="Times" w:cs="Times"/>
                          <w:sz w:val="20"/>
                        </w:rPr>
                        <w:t>Introduce signalling in SIB1 to indicate to UE whether Rel-15 PRACH or enhance PRACH sequences above are used</w:t>
                      </w:r>
                    </w:p>
                    <w:p w14:paraId="6AA87D2F" w14:textId="77777777" w:rsidR="00A7432D" w:rsidRPr="00F07D07" w:rsidRDefault="00A7432D" w:rsidP="00A7432D">
                      <w:pPr>
                        <w:pStyle w:val="af1"/>
                        <w:widowControl/>
                        <w:numPr>
                          <w:ilvl w:val="0"/>
                          <w:numId w:val="26"/>
                        </w:numPr>
                        <w:ind w:firstLineChars="0"/>
                        <w:jc w:val="left"/>
                        <w:rPr>
                          <w:rFonts w:ascii="Times" w:eastAsia="Times New Roman" w:hAnsi="Times" w:cs="Times"/>
                          <w:sz w:val="20"/>
                        </w:rPr>
                      </w:pPr>
                      <w:r w:rsidRPr="00F07D07">
                        <w:rPr>
                          <w:rFonts w:ascii="Times" w:eastAsia="Times New Roman" w:hAnsi="Times" w:cs="Times"/>
                          <w:sz w:val="20"/>
                        </w:rPr>
                        <w:t xml:space="preserve">Logical root indices, cyclic shifts and frequency position are determined as give in Tables in Appendx B provided in </w:t>
                      </w:r>
                      <w:hyperlink r:id="rId17" w:history="1">
                        <w:r w:rsidRPr="00F07D07">
                          <w:rPr>
                            <w:rFonts w:ascii="Times" w:hAnsi="Times" w:cs="Times"/>
                            <w:sz w:val="20"/>
                          </w:rPr>
                          <w:t>R1-1911863</w:t>
                        </w:r>
                      </w:hyperlink>
                    </w:p>
                    <w:p w14:paraId="5CD7618B" w14:textId="77777777" w:rsidR="00A7432D" w:rsidRPr="00E12201" w:rsidRDefault="00A7432D" w:rsidP="00A7432D">
                      <w:pPr>
                        <w:rPr>
                          <w:sz w:val="16"/>
                        </w:rPr>
                      </w:pPr>
                    </w:p>
                  </w:txbxContent>
                </v:textbox>
                <w10:wrap type="square" anchorx="margin"/>
              </v:shape>
            </w:pict>
          </mc:Fallback>
        </mc:AlternateContent>
      </w:r>
      <w:r>
        <w:rPr>
          <w:rFonts w:eastAsia="宋体" w:hint="eastAsia"/>
          <w:szCs w:val="22"/>
          <w:lang w:val="en-GB" w:eastAsia="zh-CN"/>
        </w:rPr>
        <w:t>I</w:t>
      </w:r>
      <w:r>
        <w:rPr>
          <w:rFonts w:eastAsia="宋体"/>
          <w:szCs w:val="22"/>
          <w:lang w:val="en-GB" w:eastAsia="zh-CN"/>
        </w:rPr>
        <w:t>n RAN1 #99 meeting, the following agreement is made under NR unlicensed operation WI:</w:t>
      </w:r>
    </w:p>
    <w:p w14:paraId="77507B69" w14:textId="77777777" w:rsidR="00A7432D" w:rsidRDefault="00A7432D" w:rsidP="00A7432D">
      <w:pPr>
        <w:pStyle w:val="a0"/>
        <w:rPr>
          <w:rFonts w:eastAsia="宋体"/>
          <w:szCs w:val="22"/>
          <w:lang w:eastAsia="zh-CN"/>
        </w:rPr>
      </w:pPr>
      <w:r>
        <w:rPr>
          <w:rFonts w:eastAsia="宋体" w:hint="eastAsia"/>
          <w:szCs w:val="22"/>
          <w:lang w:eastAsia="zh-CN"/>
        </w:rPr>
        <w:t>A</w:t>
      </w:r>
      <w:r>
        <w:rPr>
          <w:rFonts w:eastAsia="宋体"/>
          <w:szCs w:val="22"/>
          <w:lang w:eastAsia="zh-CN"/>
        </w:rPr>
        <w:t>lthough this is agreed in NRU WI oriented to 4-step RACH</w:t>
      </w:r>
      <w:r>
        <w:rPr>
          <w:rFonts w:eastAsia="宋体" w:hint="eastAsia"/>
          <w:szCs w:val="22"/>
          <w:lang w:eastAsia="zh-CN"/>
        </w:rPr>
        <w:t xml:space="preserve"> </w:t>
      </w:r>
      <w:r>
        <w:rPr>
          <w:rFonts w:eastAsia="宋体"/>
          <w:szCs w:val="22"/>
          <w:lang w:eastAsia="zh-CN"/>
        </w:rPr>
        <w:t>in shared spectrum, it could be easily extended to be used in 2-step RACH. Thus, the following proposal is made:</w:t>
      </w:r>
    </w:p>
    <w:p w14:paraId="659B6833" w14:textId="6412DB32" w:rsidR="00A7432D" w:rsidRPr="00F07D07" w:rsidRDefault="00A7432D" w:rsidP="00A7432D">
      <w:pPr>
        <w:pStyle w:val="a0"/>
        <w:rPr>
          <w:rFonts w:eastAsia="宋体"/>
          <w:szCs w:val="22"/>
          <w:lang w:eastAsia="zh-CN"/>
        </w:rPr>
      </w:pPr>
      <w:bookmarkStart w:id="34" w:name="_Ref32569356"/>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425E8B">
        <w:rPr>
          <w:b/>
          <w:noProof/>
        </w:rPr>
        <w:t>11</w:t>
      </w:r>
      <w:r w:rsidRPr="00991554">
        <w:rPr>
          <w:b/>
        </w:rPr>
        <w:fldChar w:fldCharType="end"/>
      </w:r>
      <w:r w:rsidRPr="00991554">
        <w:rPr>
          <w:b/>
        </w:rPr>
        <w:t>:</w:t>
      </w:r>
      <w:r w:rsidRPr="00AA0EFE">
        <w:rPr>
          <w:rFonts w:eastAsiaTheme="minorEastAsia"/>
          <w:b/>
          <w:lang w:eastAsia="zh-CN"/>
        </w:rPr>
        <w:t xml:space="preserve"> </w:t>
      </w:r>
      <w:r>
        <w:rPr>
          <w:b/>
        </w:rPr>
        <w:t>Long PRACH preamble is also supported for 2-step RACH in shared spectrum.</w:t>
      </w:r>
      <w:bookmarkEnd w:id="34"/>
    </w:p>
    <w:p w14:paraId="5EADDF98" w14:textId="77777777" w:rsidR="00A7432D" w:rsidRPr="00562CDF" w:rsidRDefault="00A7432D" w:rsidP="00DE51CD">
      <w:pPr>
        <w:pStyle w:val="a0"/>
        <w:rPr>
          <w:rFonts w:eastAsia="宋体" w:hint="eastAsia"/>
          <w:szCs w:val="22"/>
          <w:lang w:eastAsia="zh-CN"/>
        </w:rPr>
      </w:pPr>
    </w:p>
    <w:p w14:paraId="444EF27F"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35" w:name="OLE_LINK16"/>
      <w:r w:rsidRPr="005F15C7">
        <w:rPr>
          <w:b w:val="0"/>
          <w:bCs w:val="0"/>
          <w:kern w:val="0"/>
          <w:sz w:val="36"/>
          <w:szCs w:val="20"/>
          <w:lang w:val="fr-FR"/>
        </w:rPr>
        <w:t>Conclusion</w:t>
      </w:r>
    </w:p>
    <w:bookmarkEnd w:id="35"/>
    <w:p w14:paraId="23B9C130" w14:textId="7BF823B8"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F45D2E">
        <w:rPr>
          <w:rFonts w:eastAsia="宋体"/>
          <w:szCs w:val="20"/>
          <w:lang w:val="en-GB" w:eastAsia="zh-CN"/>
        </w:rPr>
        <w:t xml:space="preserve">the remaining issues on </w:t>
      </w:r>
      <w:r w:rsidR="00334FAE">
        <w:rPr>
          <w:rFonts w:eastAsia="宋体"/>
          <w:szCs w:val="20"/>
          <w:lang w:val="en-GB" w:eastAsia="zh-CN"/>
        </w:rPr>
        <w:t xml:space="preserve">the channel </w:t>
      </w:r>
      <w:r w:rsidR="00353967">
        <w:rPr>
          <w:rFonts w:eastAsia="宋体"/>
          <w:szCs w:val="20"/>
          <w:lang w:val="en-GB" w:eastAsia="zh-CN"/>
        </w:rPr>
        <w:t xml:space="preserve">structure </w:t>
      </w:r>
      <w:r w:rsidR="00334FAE">
        <w:rPr>
          <w:rFonts w:eastAsia="宋体"/>
          <w:szCs w:val="20"/>
          <w:lang w:val="en-GB" w:eastAsia="zh-CN"/>
        </w:rPr>
        <w:t xml:space="preserve">of msgA for 2-step RACH. </w:t>
      </w:r>
      <w:r w:rsidRPr="00C3707A">
        <w:rPr>
          <w:rFonts w:eastAsia="宋体"/>
          <w:szCs w:val="20"/>
          <w:lang w:eastAsia="zh-CN"/>
        </w:rPr>
        <w:t xml:space="preserve">The </w:t>
      </w:r>
      <w:r w:rsidRPr="00C3707A">
        <w:rPr>
          <w:rFonts w:eastAsia="宋体" w:hint="eastAsia"/>
          <w:szCs w:val="20"/>
          <w:lang w:eastAsia="zh-CN"/>
        </w:rPr>
        <w:t>proposals are summarized below.</w:t>
      </w:r>
    </w:p>
    <w:p w14:paraId="5BECF4AE" w14:textId="4EBCA5A1"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_Ref32503480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425E8B" w:rsidRPr="00991554">
        <w:rPr>
          <w:b/>
        </w:rPr>
        <w:t xml:space="preserve">Proposal </w:t>
      </w:r>
      <w:r w:rsidR="00425E8B">
        <w:rPr>
          <w:b/>
          <w:noProof/>
        </w:rPr>
        <w:t>1</w:t>
      </w:r>
      <w:r w:rsidR="00425E8B" w:rsidRPr="00991554">
        <w:rPr>
          <w:b/>
        </w:rPr>
        <w:t>:</w:t>
      </w:r>
      <w:r w:rsidR="00425E8B">
        <w:rPr>
          <w:b/>
        </w:rPr>
        <w:t xml:space="preserve"> </w:t>
      </w:r>
      <w:r w:rsidR="00425E8B">
        <w:rPr>
          <w:rFonts w:eastAsiaTheme="minorEastAsia"/>
          <w:b/>
          <w:lang w:eastAsia="zh-CN"/>
        </w:rPr>
        <w:t xml:space="preserve">It is up to UE implementation when </w:t>
      </w:r>
      <w:r w:rsidR="00425E8B" w:rsidRPr="001F47A0">
        <w:rPr>
          <w:b/>
        </w:rPr>
        <w:t xml:space="preserve">MsgA PUSCH and PUSCH/PUCCH/SRS </w:t>
      </w:r>
      <w:r w:rsidR="00425E8B">
        <w:rPr>
          <w:b/>
        </w:rPr>
        <w:t xml:space="preserve">are </w:t>
      </w:r>
      <w:r w:rsidR="00425E8B" w:rsidRPr="001F47A0">
        <w:rPr>
          <w:b/>
        </w:rPr>
        <w:t xml:space="preserve">overlapping in time within a same slot or when a gap between MsgA PUSCH transmission and the PUSCH/PUCCH/SRS transmission is separated by less than </w:t>
      </w:r>
      <w:r w:rsidR="00425E8B" w:rsidRPr="008C4554">
        <w:rPr>
          <w:b/>
          <w:i/>
        </w:rPr>
        <w:t>N</w:t>
      </w:r>
      <w:r w:rsidR="00425E8B">
        <w:rPr>
          <w:b/>
        </w:rPr>
        <w:t xml:space="preserve"> symbols, where </w:t>
      </w:r>
      <w:r w:rsidR="00425E8B" w:rsidRPr="008C4554">
        <w:rPr>
          <w:b/>
          <w:i/>
        </w:rPr>
        <w:t>N</w:t>
      </w:r>
      <w:r w:rsidR="00425E8B">
        <w:rPr>
          <w:b/>
        </w:rPr>
        <w:t xml:space="preserve"> = 2 for </w:t>
      </w:r>
      <w:r w:rsidR="00425E8B">
        <w:rPr>
          <w:rFonts w:ascii="Symbol" w:hAnsi="Symbol"/>
          <w:b/>
          <w:i/>
        </w:rPr>
        <w:t></w:t>
      </w:r>
      <w:r w:rsidR="00425E8B">
        <w:rPr>
          <w:rFonts w:ascii="Symbol" w:hAnsi="Symbol"/>
          <w:b/>
          <w:i/>
        </w:rPr>
        <w:t></w:t>
      </w:r>
      <w:r w:rsidR="00425E8B">
        <w:rPr>
          <w:b/>
        </w:rPr>
        <w:t xml:space="preserve">= 0 or </w:t>
      </w:r>
      <w:r w:rsidR="00425E8B">
        <w:rPr>
          <w:rFonts w:ascii="Symbol" w:hAnsi="Symbol"/>
          <w:b/>
          <w:i/>
        </w:rPr>
        <w:t></w:t>
      </w:r>
      <w:r w:rsidR="00425E8B">
        <w:rPr>
          <w:rFonts w:ascii="Symbol" w:hAnsi="Symbol"/>
          <w:b/>
          <w:i/>
        </w:rPr>
        <w:t></w:t>
      </w:r>
      <w:r w:rsidR="00425E8B">
        <w:rPr>
          <w:b/>
        </w:rPr>
        <w:t xml:space="preserve">= 1, </w:t>
      </w:r>
      <w:r w:rsidR="00425E8B" w:rsidRPr="008C4554">
        <w:rPr>
          <w:b/>
          <w:i/>
        </w:rPr>
        <w:t>N</w:t>
      </w:r>
      <w:r w:rsidR="00425E8B">
        <w:rPr>
          <w:b/>
          <w:i/>
        </w:rPr>
        <w:t xml:space="preserve"> </w:t>
      </w:r>
      <w:r w:rsidR="00425E8B">
        <w:rPr>
          <w:b/>
        </w:rPr>
        <w:t xml:space="preserve">= 4 for </w:t>
      </w:r>
      <w:r w:rsidR="00425E8B">
        <w:rPr>
          <w:rFonts w:ascii="Symbol" w:hAnsi="Symbol"/>
          <w:b/>
          <w:i/>
        </w:rPr>
        <w:t></w:t>
      </w:r>
      <w:r w:rsidR="00425E8B">
        <w:rPr>
          <w:rFonts w:ascii="Symbol" w:hAnsi="Symbol"/>
          <w:b/>
          <w:i/>
        </w:rPr>
        <w:t></w:t>
      </w:r>
      <w:r w:rsidR="00425E8B">
        <w:rPr>
          <w:b/>
        </w:rPr>
        <w:t xml:space="preserve">= 2 or </w:t>
      </w:r>
      <w:r w:rsidR="00425E8B">
        <w:rPr>
          <w:rFonts w:ascii="Symbol" w:hAnsi="Symbol"/>
          <w:b/>
          <w:i/>
        </w:rPr>
        <w:t></w:t>
      </w:r>
      <w:r w:rsidR="00425E8B">
        <w:rPr>
          <w:rFonts w:ascii="Symbol" w:hAnsi="Symbol"/>
          <w:b/>
          <w:i/>
        </w:rPr>
        <w:t></w:t>
      </w:r>
      <w:r w:rsidR="00425E8B">
        <w:rPr>
          <w:b/>
        </w:rPr>
        <w:t xml:space="preserve">= 3, and </w:t>
      </w:r>
      <w:r w:rsidR="00425E8B">
        <w:rPr>
          <w:rFonts w:ascii="Symbol" w:hAnsi="Symbol"/>
          <w:b/>
          <w:i/>
        </w:rPr>
        <w:t></w:t>
      </w:r>
      <w:r w:rsidR="00425E8B">
        <w:rPr>
          <w:b/>
        </w:rPr>
        <w:t xml:space="preserve"> is the SCS configuration for the active UL BWP.</w:t>
      </w:r>
      <w:r>
        <w:rPr>
          <w:rFonts w:eastAsia="宋体"/>
          <w:szCs w:val="20"/>
          <w:lang w:eastAsia="zh-CN"/>
        </w:rPr>
        <w:fldChar w:fldCharType="end"/>
      </w:r>
    </w:p>
    <w:p w14:paraId="6B0E94AF" w14:textId="359B513D"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_Ref32503483 \h </w:instrText>
      </w:r>
      <w:r>
        <w:rPr>
          <w:rFonts w:eastAsia="宋体"/>
          <w:szCs w:val="20"/>
          <w:lang w:eastAsia="zh-CN"/>
        </w:rPr>
      </w:r>
      <w:r>
        <w:rPr>
          <w:rFonts w:eastAsia="宋体"/>
          <w:szCs w:val="20"/>
          <w:lang w:eastAsia="zh-CN"/>
        </w:rPr>
        <w:fldChar w:fldCharType="separate"/>
      </w:r>
      <w:r w:rsidR="00425E8B" w:rsidRPr="00991554">
        <w:rPr>
          <w:b/>
        </w:rPr>
        <w:t xml:space="preserve">Proposal </w:t>
      </w:r>
      <w:r w:rsidR="00425E8B">
        <w:rPr>
          <w:b/>
          <w:noProof/>
        </w:rPr>
        <w:t>2</w:t>
      </w:r>
      <w:r w:rsidR="00425E8B" w:rsidRPr="00991554">
        <w:rPr>
          <w:b/>
        </w:rPr>
        <w:t>:</w:t>
      </w:r>
      <w:r w:rsidR="00425E8B" w:rsidRPr="008C4554">
        <w:rPr>
          <w:rFonts w:eastAsiaTheme="minorEastAsia"/>
          <w:b/>
          <w:lang w:eastAsia="zh-CN"/>
        </w:rPr>
        <w:t xml:space="preserve"> </w:t>
      </w:r>
      <w:r w:rsidR="00425E8B">
        <w:rPr>
          <w:rFonts w:eastAsiaTheme="minorEastAsia"/>
          <w:b/>
          <w:lang w:eastAsia="zh-CN"/>
        </w:rPr>
        <w:t>Adopt the following t</w:t>
      </w:r>
      <w:r w:rsidR="00425E8B" w:rsidRPr="008C4554">
        <w:rPr>
          <w:rFonts w:eastAsiaTheme="minorEastAsia"/>
          <w:b/>
          <w:lang w:eastAsia="zh-CN"/>
        </w:rPr>
        <w:t>ext proposal</w:t>
      </w:r>
      <w:r w:rsidR="00425E8B">
        <w:rPr>
          <w:rFonts w:eastAsiaTheme="minorEastAsia"/>
          <w:b/>
          <w:lang w:eastAsia="zh-CN"/>
        </w:rPr>
        <w:t xml:space="preserve"> in 38.213</w:t>
      </w:r>
      <w:r>
        <w:rPr>
          <w:rFonts w:eastAsia="宋体"/>
          <w:szCs w:val="20"/>
          <w:lang w:eastAsia="zh-CN"/>
        </w:rPr>
        <w:fldChar w:fldCharType="end"/>
      </w:r>
    </w:p>
    <w:tbl>
      <w:tblPr>
        <w:tblStyle w:val="a8"/>
        <w:tblW w:w="0" w:type="auto"/>
        <w:tblLook w:val="04A0" w:firstRow="1" w:lastRow="0" w:firstColumn="1" w:lastColumn="0" w:noHBand="0" w:noVBand="1"/>
      </w:tblPr>
      <w:tblGrid>
        <w:gridCol w:w="9060"/>
      </w:tblGrid>
      <w:tr w:rsidR="00103BF5" w14:paraId="67C27600" w14:textId="77777777" w:rsidTr="004768F3">
        <w:tc>
          <w:tcPr>
            <w:tcW w:w="9060" w:type="dxa"/>
          </w:tcPr>
          <w:p w14:paraId="35F9261D" w14:textId="77777777" w:rsidR="00103BF5" w:rsidRPr="00C04D92" w:rsidRDefault="00103BF5" w:rsidP="004768F3">
            <w:pPr>
              <w:keepNext/>
              <w:keepLines/>
              <w:widowControl w:val="0"/>
              <w:spacing w:before="180" w:after="180"/>
              <w:outlineLvl w:val="1"/>
              <w:rPr>
                <w:rFonts w:ascii="Arial" w:hAnsi="Arial"/>
                <w:bCs/>
                <w:sz w:val="32"/>
                <w:szCs w:val="32"/>
                <w:lang w:eastAsia="zh-CN"/>
              </w:rPr>
            </w:pPr>
            <w:r w:rsidRPr="00C04D92">
              <w:rPr>
                <w:rFonts w:ascii="Arial" w:hAnsi="Arial"/>
                <w:bCs/>
                <w:sz w:val="32"/>
                <w:szCs w:val="32"/>
                <w:lang w:eastAsia="zh-CN"/>
              </w:rPr>
              <w:t>8.1A</w:t>
            </w:r>
            <w:r w:rsidRPr="00C04D92">
              <w:rPr>
                <w:rFonts w:ascii="Arial" w:hAnsi="Arial"/>
                <w:bCs/>
                <w:sz w:val="32"/>
                <w:szCs w:val="32"/>
                <w:lang w:eastAsia="zh-CN"/>
              </w:rPr>
              <w:tab/>
              <w:t>PUSCH for Type-2 random access procedure</w:t>
            </w:r>
          </w:p>
          <w:p w14:paraId="3237E7E0" w14:textId="77777777" w:rsidR="00103BF5" w:rsidRPr="00C04D92" w:rsidRDefault="00103BF5" w:rsidP="004768F3">
            <w:pPr>
              <w:pStyle w:val="a0"/>
              <w:rPr>
                <w:rFonts w:eastAsiaTheme="minorEastAsia"/>
                <w:b/>
                <w:lang w:eastAsia="zh-CN"/>
              </w:rPr>
            </w:pPr>
            <w:r>
              <w:rPr>
                <w:rFonts w:eastAsiaTheme="minorEastAsia"/>
                <w:b/>
                <w:lang w:eastAsia="zh-CN"/>
              </w:rPr>
              <w:t>…</w:t>
            </w:r>
          </w:p>
          <w:p w14:paraId="25C73ED7" w14:textId="77777777" w:rsidR="00103BF5" w:rsidRPr="008C4554" w:rsidRDefault="00103BF5" w:rsidP="004768F3">
            <w:pPr>
              <w:pStyle w:val="a0"/>
              <w:rPr>
                <w:rFonts w:eastAsiaTheme="minorEastAsia"/>
                <w:b/>
                <w:lang w:eastAsia="zh-CN"/>
              </w:rPr>
            </w:pPr>
            <w:r w:rsidRPr="008C4554">
              <w:rPr>
                <w:b/>
              </w:rPr>
              <w:t xml:space="preserve">For single cell operation or for operation with carrier aggregation in a same frequency band, a UE does not transmit </w:t>
            </w:r>
            <w:r w:rsidRPr="00C04D92">
              <w:rPr>
                <w:b/>
              </w:rPr>
              <w:t>MsgA</w:t>
            </w:r>
            <w:r w:rsidRPr="008C4554">
              <w:rPr>
                <w:b/>
              </w:rPr>
              <w:t xml:space="preserve"> PUSCH and PUSCH/PUCCH/SRS overlapping in time within a same slot or when a gap between the first or last symbol of a MsgA PUSCH transmission is separated by less than </w:t>
            </w:r>
            <w:r w:rsidRPr="008C4554">
              <w:rPr>
                <w:b/>
                <w:i/>
              </w:rPr>
              <w:t>N</w:t>
            </w:r>
            <w:r w:rsidRPr="008C4554">
              <w:rPr>
                <w:b/>
              </w:rPr>
              <w:t xml:space="preserve"> symbols from the last or first symbol, respectively, of a PUSCH/PUCCH/SRS transmission, where </w:t>
            </w:r>
            <w:r w:rsidRPr="008C4554">
              <w:rPr>
                <w:b/>
                <w:i/>
              </w:rPr>
              <w:t>N</w:t>
            </w:r>
            <w:r w:rsidRPr="008C4554">
              <w:rPr>
                <w:b/>
              </w:rPr>
              <w:t xml:space="preserve"> = 2 for </w:t>
            </w:r>
            <w:r w:rsidRPr="008C4554">
              <w:rPr>
                <w:rFonts w:ascii="Symbol" w:hAnsi="Symbol"/>
                <w:b/>
                <w:i/>
              </w:rPr>
              <w:t></w:t>
            </w:r>
            <w:r w:rsidRPr="008C4554">
              <w:rPr>
                <w:rFonts w:ascii="Symbol" w:hAnsi="Symbol"/>
                <w:b/>
                <w:i/>
              </w:rPr>
              <w:t></w:t>
            </w:r>
            <w:r w:rsidRPr="008C4554">
              <w:rPr>
                <w:b/>
              </w:rPr>
              <w:t xml:space="preserve">= 0 or </w:t>
            </w:r>
            <w:r w:rsidRPr="008C4554">
              <w:rPr>
                <w:rFonts w:ascii="Symbol" w:hAnsi="Symbol"/>
                <w:b/>
                <w:i/>
              </w:rPr>
              <w:t></w:t>
            </w:r>
            <w:r w:rsidRPr="008C4554">
              <w:rPr>
                <w:rFonts w:ascii="Symbol" w:hAnsi="Symbol"/>
                <w:b/>
                <w:i/>
              </w:rPr>
              <w:t></w:t>
            </w:r>
            <w:r w:rsidRPr="008C4554">
              <w:rPr>
                <w:b/>
              </w:rPr>
              <w:t xml:space="preserve">= 1, </w:t>
            </w:r>
            <w:r w:rsidRPr="008C4554">
              <w:rPr>
                <w:b/>
                <w:i/>
              </w:rPr>
              <w:t xml:space="preserve">N </w:t>
            </w:r>
            <w:r w:rsidRPr="008C4554">
              <w:rPr>
                <w:b/>
              </w:rPr>
              <w:t xml:space="preserve">= 4 for </w:t>
            </w:r>
            <w:r w:rsidRPr="008C4554">
              <w:rPr>
                <w:rFonts w:ascii="Symbol" w:hAnsi="Symbol"/>
                <w:b/>
                <w:i/>
              </w:rPr>
              <w:t></w:t>
            </w:r>
            <w:r w:rsidRPr="008C4554">
              <w:rPr>
                <w:rFonts w:ascii="Symbol" w:hAnsi="Symbol"/>
                <w:b/>
                <w:i/>
              </w:rPr>
              <w:t></w:t>
            </w:r>
            <w:r w:rsidRPr="008C4554">
              <w:rPr>
                <w:b/>
              </w:rPr>
              <w:t xml:space="preserve">= 2 or </w:t>
            </w:r>
            <w:r w:rsidRPr="008C4554">
              <w:rPr>
                <w:rFonts w:ascii="Symbol" w:hAnsi="Symbol"/>
                <w:b/>
                <w:i/>
              </w:rPr>
              <w:t></w:t>
            </w:r>
            <w:r w:rsidRPr="008C4554">
              <w:rPr>
                <w:rFonts w:ascii="Symbol" w:hAnsi="Symbol"/>
                <w:b/>
                <w:i/>
              </w:rPr>
              <w:t></w:t>
            </w:r>
            <w:r w:rsidRPr="008C4554">
              <w:rPr>
                <w:b/>
              </w:rPr>
              <w:t xml:space="preserve">= 3, and </w:t>
            </w:r>
            <w:r w:rsidRPr="008C4554">
              <w:rPr>
                <w:rFonts w:ascii="Symbol" w:hAnsi="Symbol"/>
                <w:b/>
                <w:i/>
              </w:rPr>
              <w:t></w:t>
            </w:r>
            <w:r w:rsidRPr="008C4554">
              <w:rPr>
                <w:b/>
              </w:rPr>
              <w:t xml:space="preserve"> is the SCS configuration for the active UL BWP</w:t>
            </w:r>
            <w:r w:rsidRPr="008C4554">
              <w:rPr>
                <w:rFonts w:eastAsiaTheme="minorEastAsia" w:hint="eastAsia"/>
                <w:b/>
                <w:lang w:eastAsia="zh-CN"/>
              </w:rPr>
              <w:t>.</w:t>
            </w:r>
          </w:p>
        </w:tc>
      </w:tr>
    </w:tbl>
    <w:p w14:paraId="717BA9A7" w14:textId="77777777" w:rsidR="00103BF5" w:rsidRPr="00103BF5" w:rsidRDefault="00103BF5" w:rsidP="00AA60E1">
      <w:pPr>
        <w:pStyle w:val="a0"/>
        <w:rPr>
          <w:rFonts w:eastAsia="宋体"/>
          <w:szCs w:val="20"/>
          <w:lang w:eastAsia="zh-CN"/>
        </w:rPr>
      </w:pPr>
    </w:p>
    <w:p w14:paraId="03A5C5F2" w14:textId="10AD04BB"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_Ref32503485 \h </w:instrText>
      </w:r>
      <w:r>
        <w:rPr>
          <w:rFonts w:eastAsia="宋体"/>
          <w:szCs w:val="20"/>
          <w:lang w:eastAsia="zh-CN"/>
        </w:rPr>
      </w:r>
      <w:r>
        <w:rPr>
          <w:rFonts w:eastAsia="宋体"/>
          <w:szCs w:val="20"/>
          <w:lang w:eastAsia="zh-CN"/>
        </w:rPr>
        <w:fldChar w:fldCharType="separate"/>
      </w:r>
      <w:r w:rsidR="00425E8B" w:rsidRPr="0012015D">
        <w:rPr>
          <w:b/>
        </w:rPr>
        <w:t xml:space="preserve">Proposal </w:t>
      </w:r>
      <w:r w:rsidR="00425E8B">
        <w:rPr>
          <w:b/>
          <w:noProof/>
        </w:rPr>
        <w:t>3</w:t>
      </w:r>
      <w:r w:rsidR="00425E8B" w:rsidRPr="0012015D">
        <w:rPr>
          <w:b/>
        </w:rPr>
        <w:t>:</w:t>
      </w:r>
      <w:r w:rsidR="00425E8B" w:rsidRPr="0012015D">
        <w:rPr>
          <w:rFonts w:eastAsiaTheme="minorEastAsia"/>
          <w:b/>
          <w:lang w:val="en-GB" w:eastAsia="zh-CN"/>
        </w:rPr>
        <w:t xml:space="preserve"> Confirm the working assumption</w:t>
      </w:r>
      <w:r>
        <w:rPr>
          <w:rFonts w:eastAsia="宋体"/>
          <w:szCs w:val="20"/>
          <w:lang w:eastAsia="zh-CN"/>
        </w:rPr>
        <w:fldChar w:fldCharType="end"/>
      </w:r>
    </w:p>
    <w:p w14:paraId="0DF79F31" w14:textId="77777777" w:rsidR="00103BF5" w:rsidRPr="0012015D" w:rsidRDefault="00103BF5" w:rsidP="006374DF">
      <w:pPr>
        <w:pStyle w:val="a0"/>
        <w:numPr>
          <w:ilvl w:val="0"/>
          <w:numId w:val="24"/>
        </w:numPr>
        <w:rPr>
          <w:rFonts w:eastAsiaTheme="minorEastAsia"/>
          <w:b/>
          <w:lang w:val="en-GB" w:eastAsia="zh-CN"/>
        </w:rPr>
      </w:pPr>
      <w:r w:rsidRPr="0012015D">
        <w:rPr>
          <w:rFonts w:ascii="Times" w:eastAsia="Batang" w:hAnsi="Times"/>
          <w:b/>
          <w:szCs w:val="20"/>
          <w:lang w:val="en-GB" w:eastAsia="x-none"/>
        </w:rPr>
        <w:t>The preambles without associated PRUs can be used for msgA transmission (preamble only) for 2-step RACH</w:t>
      </w:r>
    </w:p>
    <w:p w14:paraId="7DA93928" w14:textId="1E18678C"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_Ref32503486 \h </w:instrText>
      </w:r>
      <w:r>
        <w:rPr>
          <w:rFonts w:eastAsia="宋体"/>
          <w:szCs w:val="20"/>
          <w:lang w:eastAsia="zh-CN"/>
        </w:rPr>
      </w:r>
      <w:r>
        <w:rPr>
          <w:rFonts w:eastAsia="宋体"/>
          <w:szCs w:val="20"/>
          <w:lang w:eastAsia="zh-CN"/>
        </w:rPr>
        <w:fldChar w:fldCharType="separate"/>
      </w:r>
      <w:r w:rsidR="00425E8B" w:rsidRPr="00991554">
        <w:rPr>
          <w:b/>
        </w:rPr>
        <w:t xml:space="preserve">Proposal </w:t>
      </w:r>
      <w:r w:rsidR="00425E8B">
        <w:rPr>
          <w:b/>
          <w:noProof/>
        </w:rPr>
        <w:t>4</w:t>
      </w:r>
      <w:r w:rsidR="00425E8B" w:rsidRPr="00991554">
        <w:rPr>
          <w:b/>
        </w:rPr>
        <w:t>:</w:t>
      </w:r>
      <w:r w:rsidR="00425E8B" w:rsidRPr="00F330B1">
        <w:rPr>
          <w:rFonts w:eastAsiaTheme="minorEastAsia"/>
          <w:b/>
          <w:lang w:eastAsia="zh-CN"/>
        </w:rPr>
        <w:t xml:space="preserve"> </w:t>
      </w:r>
      <w:r w:rsidR="00425E8B">
        <w:rPr>
          <w:rFonts w:eastAsiaTheme="minorEastAsia"/>
          <w:b/>
          <w:lang w:eastAsia="zh-CN"/>
        </w:rPr>
        <w:t>C</w:t>
      </w:r>
      <w:r w:rsidR="00425E8B" w:rsidRPr="00F330B1">
        <w:rPr>
          <w:rFonts w:eastAsiaTheme="minorEastAsia"/>
          <w:b/>
          <w:lang w:eastAsia="zh-CN"/>
        </w:rPr>
        <w:t xml:space="preserve">larify that the guard period configured by </w:t>
      </w:r>
      <w:r w:rsidR="00425E8B" w:rsidRPr="00F330B1">
        <w:rPr>
          <w:b/>
          <w:i/>
          <w:iCs/>
        </w:rPr>
        <w:t>g</w:t>
      </w:r>
      <w:r w:rsidR="00425E8B" w:rsidRPr="00F330B1">
        <w:rPr>
          <w:rFonts w:hint="eastAsia"/>
          <w:b/>
          <w:i/>
          <w:iCs/>
        </w:rPr>
        <w:t>uardPeriodM</w:t>
      </w:r>
      <w:r w:rsidR="00425E8B" w:rsidRPr="00F330B1">
        <w:rPr>
          <w:b/>
          <w:i/>
          <w:iCs/>
        </w:rPr>
        <w:t>sgAPUSCH</w:t>
      </w:r>
      <w:r w:rsidR="00425E8B" w:rsidRPr="00F330B1">
        <w:rPr>
          <w:b/>
          <w:iCs/>
        </w:rPr>
        <w:t xml:space="preserve"> is applied for each PUSCH occasion in each slot.</w:t>
      </w:r>
      <w:r>
        <w:rPr>
          <w:rFonts w:eastAsia="宋体"/>
          <w:szCs w:val="20"/>
          <w:lang w:eastAsia="zh-CN"/>
        </w:rPr>
        <w:fldChar w:fldCharType="end"/>
      </w:r>
    </w:p>
    <w:p w14:paraId="62E6E2C5" w14:textId="3AD6DFB5"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_Ref32503487 \h </w:instrText>
      </w:r>
      <w:r>
        <w:rPr>
          <w:rFonts w:eastAsia="宋体"/>
          <w:szCs w:val="20"/>
          <w:lang w:eastAsia="zh-CN"/>
        </w:rPr>
      </w:r>
      <w:r>
        <w:rPr>
          <w:rFonts w:eastAsia="宋体"/>
          <w:szCs w:val="20"/>
          <w:lang w:eastAsia="zh-CN"/>
        </w:rPr>
        <w:fldChar w:fldCharType="separate"/>
      </w:r>
      <w:r w:rsidR="00425E8B" w:rsidRPr="00991554">
        <w:rPr>
          <w:b/>
        </w:rPr>
        <w:t xml:space="preserve">Proposal </w:t>
      </w:r>
      <w:r w:rsidR="00425E8B">
        <w:rPr>
          <w:b/>
          <w:noProof/>
        </w:rPr>
        <w:t>5</w:t>
      </w:r>
      <w:r w:rsidR="00425E8B" w:rsidRPr="00991554">
        <w:rPr>
          <w:b/>
        </w:rPr>
        <w:t>:</w:t>
      </w:r>
      <w:r w:rsidR="00425E8B" w:rsidRPr="000263BB">
        <w:rPr>
          <w:rFonts w:eastAsiaTheme="minorEastAsia"/>
          <w:b/>
          <w:lang w:eastAsia="zh-CN"/>
        </w:rPr>
        <w:t xml:space="preserve"> </w:t>
      </w:r>
      <w:r w:rsidR="00425E8B">
        <w:rPr>
          <w:rFonts w:eastAsiaTheme="minorEastAsia"/>
          <w:b/>
          <w:lang w:eastAsia="zh-CN"/>
        </w:rPr>
        <w:t>F</w:t>
      </w:r>
      <w:r w:rsidR="00425E8B" w:rsidRPr="00356B82">
        <w:rPr>
          <w:rFonts w:eastAsiaTheme="minorEastAsia"/>
          <w:b/>
          <w:lang w:eastAsia="zh-CN"/>
        </w:rPr>
        <w:t xml:space="preserve">or a set of symbols of a slot corresponding to a valid </w:t>
      </w:r>
      <w:r w:rsidR="00425E8B">
        <w:rPr>
          <w:rFonts w:eastAsiaTheme="minorEastAsia"/>
          <w:b/>
          <w:lang w:eastAsia="zh-CN"/>
        </w:rPr>
        <w:t>MsgA PUSCH</w:t>
      </w:r>
      <w:r w:rsidR="00425E8B" w:rsidRPr="00356B82">
        <w:rPr>
          <w:rFonts w:eastAsiaTheme="minorEastAsia"/>
          <w:b/>
          <w:lang w:eastAsia="zh-CN"/>
        </w:rPr>
        <w:t xml:space="preserve"> occasion and </w:t>
      </w:r>
      <w:r w:rsidR="00425E8B" w:rsidRPr="004768F3">
        <w:rPr>
          <w:rFonts w:eastAsiaTheme="minorEastAsia"/>
          <w:b/>
          <w:i/>
          <w:lang w:eastAsia="zh-CN"/>
        </w:rPr>
        <w:t>N</w:t>
      </w:r>
      <w:r w:rsidR="00425E8B" w:rsidRPr="004768F3">
        <w:rPr>
          <w:rFonts w:eastAsiaTheme="minorEastAsia"/>
          <w:b/>
          <w:vertAlign w:val="subscript"/>
          <w:lang w:eastAsia="zh-CN"/>
        </w:rPr>
        <w:t>gap</w:t>
      </w:r>
      <w:r w:rsidR="00425E8B" w:rsidRPr="00356B82">
        <w:rPr>
          <w:rFonts w:eastAsiaTheme="minorEastAsia"/>
          <w:b/>
          <w:lang w:eastAsia="zh-CN"/>
        </w:rPr>
        <w:t xml:space="preserve"> symbols before the valid </w:t>
      </w:r>
      <w:r w:rsidR="00425E8B">
        <w:rPr>
          <w:rFonts w:eastAsiaTheme="minorEastAsia"/>
          <w:b/>
          <w:lang w:eastAsia="zh-CN"/>
        </w:rPr>
        <w:t>MsgA PUSCH</w:t>
      </w:r>
      <w:r w:rsidR="00425E8B" w:rsidRPr="00356B82">
        <w:rPr>
          <w:rFonts w:eastAsiaTheme="minorEastAsia"/>
          <w:b/>
          <w:lang w:eastAsia="zh-CN"/>
        </w:rPr>
        <w:t xml:space="preserve"> occasion, </w:t>
      </w:r>
      <w:r w:rsidR="00425E8B" w:rsidRPr="0071780E">
        <w:rPr>
          <w:rFonts w:eastAsiaTheme="minorEastAsia"/>
          <w:b/>
          <w:lang w:eastAsia="zh-CN"/>
        </w:rPr>
        <w:t xml:space="preserve">receive PDCCH, PDSCH, or CSI-RS in the slot if a reception would overlap with any symbol from the set of symbols. The UE does not expect the set of symbols of the slot to be indicated as downlink by </w:t>
      </w:r>
      <w:r w:rsidR="00425E8B" w:rsidRPr="0071780E">
        <w:rPr>
          <w:rFonts w:eastAsiaTheme="minorEastAsia"/>
          <w:b/>
          <w:i/>
          <w:lang w:eastAsia="zh-CN"/>
        </w:rPr>
        <w:t>tdd-UL-DL-ConfigurationCommon</w:t>
      </w:r>
      <w:r w:rsidR="00425E8B" w:rsidRPr="0071780E">
        <w:rPr>
          <w:rFonts w:eastAsiaTheme="minorEastAsia"/>
          <w:b/>
          <w:lang w:eastAsia="zh-CN"/>
        </w:rPr>
        <w:t xml:space="preserve"> or </w:t>
      </w:r>
      <w:r w:rsidR="00425E8B" w:rsidRPr="0071780E">
        <w:rPr>
          <w:rFonts w:eastAsiaTheme="minorEastAsia"/>
          <w:b/>
          <w:i/>
          <w:lang w:eastAsia="zh-CN"/>
        </w:rPr>
        <w:t>tdd-UL-DL-ConfigurationDedicated</w:t>
      </w:r>
      <w:r w:rsidR="00425E8B">
        <w:rPr>
          <w:rFonts w:eastAsiaTheme="minorEastAsia"/>
          <w:b/>
          <w:lang w:eastAsia="zh-CN"/>
        </w:rPr>
        <w:t>.</w:t>
      </w:r>
      <w:r>
        <w:rPr>
          <w:rFonts w:eastAsia="宋体"/>
          <w:szCs w:val="20"/>
          <w:lang w:eastAsia="zh-CN"/>
        </w:rPr>
        <w:fldChar w:fldCharType="end"/>
      </w:r>
    </w:p>
    <w:p w14:paraId="7EAAF1B7" w14:textId="1FCA0C74"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_Ref32503488 \h </w:instrText>
      </w:r>
      <w:r>
        <w:rPr>
          <w:rFonts w:eastAsia="宋体"/>
          <w:szCs w:val="20"/>
          <w:lang w:eastAsia="zh-CN"/>
        </w:rPr>
      </w:r>
      <w:r>
        <w:rPr>
          <w:rFonts w:eastAsia="宋体"/>
          <w:szCs w:val="20"/>
          <w:lang w:eastAsia="zh-CN"/>
        </w:rPr>
        <w:fldChar w:fldCharType="separate"/>
      </w:r>
      <w:r w:rsidR="00425E8B" w:rsidRPr="00991554">
        <w:rPr>
          <w:b/>
        </w:rPr>
        <w:t xml:space="preserve">Proposal </w:t>
      </w:r>
      <w:r w:rsidR="00425E8B">
        <w:rPr>
          <w:b/>
          <w:noProof/>
        </w:rPr>
        <w:t>6</w:t>
      </w:r>
      <w:r w:rsidR="00425E8B" w:rsidRPr="00991554">
        <w:rPr>
          <w:b/>
        </w:rPr>
        <w:t>:</w:t>
      </w:r>
      <w:r w:rsidR="00425E8B" w:rsidRPr="000263BB">
        <w:rPr>
          <w:rFonts w:eastAsiaTheme="minorEastAsia"/>
          <w:b/>
          <w:lang w:eastAsia="zh-CN"/>
        </w:rPr>
        <w:t xml:space="preserve"> </w:t>
      </w:r>
      <w:r w:rsidR="00425E8B" w:rsidRPr="000263BB">
        <w:rPr>
          <w:b/>
        </w:rPr>
        <w:t>If a UE is configured by higher layers to transmit MsgA PUSCH in a set of symbols of a slot, and the UE detects a DCI format 1_0/1_1/1_2</w:t>
      </w:r>
      <w:r w:rsidR="00425E8B">
        <w:rPr>
          <w:b/>
        </w:rPr>
        <w:t xml:space="preserve"> or DCI format </w:t>
      </w:r>
      <w:r w:rsidR="00425E8B" w:rsidRPr="000263BB">
        <w:rPr>
          <w:b/>
        </w:rPr>
        <w:t xml:space="preserve">0_1/0_2, indicating to the UE to receive CSI-RS or PDSCH in a subset of symbols from the set of symbols, </w:t>
      </w:r>
      <w:r w:rsidR="00425E8B" w:rsidRPr="000263BB">
        <w:rPr>
          <w:rFonts w:eastAsiaTheme="minorEastAsia"/>
          <w:b/>
          <w:lang w:eastAsia="zh-CN"/>
        </w:rPr>
        <w:t>UE cancels the MsgA PUSCH transmission</w:t>
      </w:r>
      <w:r w:rsidR="00425E8B" w:rsidRPr="000E612A">
        <w:t xml:space="preserve"> </w:t>
      </w:r>
      <w:r w:rsidR="00425E8B" w:rsidRPr="000E612A">
        <w:rPr>
          <w:rFonts w:eastAsiaTheme="minorEastAsia"/>
          <w:b/>
          <w:lang w:eastAsia="zh-CN"/>
        </w:rPr>
        <w:t>from the set of symbols</w:t>
      </w:r>
      <w:r w:rsidR="00425E8B" w:rsidRPr="000263BB">
        <w:rPr>
          <w:rFonts w:eastAsiaTheme="minorEastAsia"/>
          <w:b/>
          <w:lang w:eastAsia="zh-CN"/>
        </w:rPr>
        <w:t xml:space="preserve"> if the timeline is met; otherwise, UE transmits the MsgA PUSCH.</w:t>
      </w:r>
      <w:r>
        <w:rPr>
          <w:rFonts w:eastAsia="宋体"/>
          <w:szCs w:val="20"/>
          <w:lang w:eastAsia="zh-CN"/>
        </w:rPr>
        <w:fldChar w:fldCharType="end"/>
      </w:r>
    </w:p>
    <w:p w14:paraId="1D143FBD" w14:textId="3E56C68D" w:rsidR="00103BF5" w:rsidRPr="000263BB" w:rsidRDefault="00103BF5" w:rsidP="00103BF5">
      <w:pPr>
        <w:pStyle w:val="a0"/>
        <w:numPr>
          <w:ilvl w:val="1"/>
          <w:numId w:val="21"/>
        </w:numPr>
        <w:rPr>
          <w:rFonts w:eastAsiaTheme="minorEastAsia"/>
          <w:b/>
          <w:lang w:eastAsia="zh-CN"/>
        </w:rPr>
      </w:pPr>
      <w:r w:rsidRPr="002D79AA">
        <w:rPr>
          <w:rFonts w:eastAsiaTheme="minorEastAsia"/>
          <w:b/>
          <w:lang w:eastAsia="zh-CN"/>
        </w:rPr>
        <w:t>The timeline for cancellation defined in Rel.15 is reused</w:t>
      </w:r>
      <w:r>
        <w:rPr>
          <w:rFonts w:eastAsiaTheme="minorEastAsia"/>
          <w:b/>
          <w:lang w:eastAsia="zh-CN"/>
        </w:rPr>
        <w:t>.</w:t>
      </w:r>
    </w:p>
    <w:p w14:paraId="706CDB75" w14:textId="23E351BB" w:rsidR="00103BF5" w:rsidRDefault="00103BF5" w:rsidP="00AA60E1">
      <w:pPr>
        <w:pStyle w:val="a0"/>
        <w:rPr>
          <w:rFonts w:eastAsia="宋体"/>
          <w:szCs w:val="20"/>
          <w:lang w:eastAsia="zh-CN"/>
        </w:rPr>
      </w:pPr>
      <w:r>
        <w:rPr>
          <w:rFonts w:eastAsia="宋体"/>
          <w:szCs w:val="20"/>
          <w:lang w:eastAsia="zh-CN"/>
        </w:rPr>
        <w:lastRenderedPageBreak/>
        <w:fldChar w:fldCharType="begin"/>
      </w:r>
      <w:r>
        <w:rPr>
          <w:rFonts w:eastAsia="宋体"/>
          <w:szCs w:val="20"/>
          <w:lang w:eastAsia="zh-CN"/>
        </w:rPr>
        <w:instrText xml:space="preserve"> REF _Ref32503489 \h </w:instrText>
      </w:r>
      <w:r>
        <w:rPr>
          <w:rFonts w:eastAsia="宋体"/>
          <w:szCs w:val="20"/>
          <w:lang w:eastAsia="zh-CN"/>
        </w:rPr>
      </w:r>
      <w:r>
        <w:rPr>
          <w:rFonts w:eastAsia="宋体"/>
          <w:szCs w:val="20"/>
          <w:lang w:eastAsia="zh-CN"/>
        </w:rPr>
        <w:fldChar w:fldCharType="separate"/>
      </w:r>
      <w:r w:rsidR="00425E8B" w:rsidRPr="00991554">
        <w:rPr>
          <w:b/>
        </w:rPr>
        <w:t xml:space="preserve">Proposal </w:t>
      </w:r>
      <w:r w:rsidR="00425E8B">
        <w:rPr>
          <w:b/>
          <w:noProof/>
        </w:rPr>
        <w:t>7</w:t>
      </w:r>
      <w:r w:rsidR="00425E8B" w:rsidRPr="00991554">
        <w:rPr>
          <w:b/>
        </w:rPr>
        <w:t>:</w:t>
      </w:r>
      <w:r w:rsidR="00425E8B" w:rsidRPr="000263BB">
        <w:rPr>
          <w:rFonts w:eastAsiaTheme="minorEastAsia"/>
          <w:b/>
          <w:lang w:eastAsia="zh-CN"/>
        </w:rPr>
        <w:t xml:space="preserve"> </w:t>
      </w:r>
      <w:r w:rsidR="00425E8B">
        <w:rPr>
          <w:rFonts w:eastAsiaTheme="minorEastAsia"/>
          <w:b/>
          <w:lang w:eastAsia="zh-CN"/>
        </w:rPr>
        <w:t>F</w:t>
      </w:r>
      <w:r w:rsidR="00425E8B" w:rsidRPr="00356B82">
        <w:rPr>
          <w:rFonts w:eastAsiaTheme="minorEastAsia"/>
          <w:b/>
          <w:lang w:eastAsia="zh-CN"/>
        </w:rPr>
        <w:t xml:space="preserve">or a set of symbols of a slot corresponding to a valid </w:t>
      </w:r>
      <w:r w:rsidR="00425E8B">
        <w:rPr>
          <w:rFonts w:eastAsiaTheme="minorEastAsia"/>
          <w:b/>
          <w:lang w:eastAsia="zh-CN"/>
        </w:rPr>
        <w:t>MsgA PUSCH</w:t>
      </w:r>
      <w:r w:rsidR="00425E8B" w:rsidRPr="00356B82">
        <w:rPr>
          <w:rFonts w:eastAsiaTheme="minorEastAsia"/>
          <w:b/>
          <w:lang w:eastAsia="zh-CN"/>
        </w:rPr>
        <w:t xml:space="preserve"> occasion and </w:t>
      </w:r>
      <w:r w:rsidR="00425E8B" w:rsidRPr="006374DF">
        <w:rPr>
          <w:rFonts w:eastAsiaTheme="minorEastAsia"/>
          <w:b/>
          <w:i/>
          <w:lang w:eastAsia="zh-CN"/>
        </w:rPr>
        <w:t>N</w:t>
      </w:r>
      <w:r w:rsidR="00425E8B" w:rsidRPr="006374DF">
        <w:rPr>
          <w:rFonts w:eastAsiaTheme="minorEastAsia"/>
          <w:b/>
          <w:vertAlign w:val="subscript"/>
          <w:lang w:eastAsia="zh-CN"/>
        </w:rPr>
        <w:t>gap</w:t>
      </w:r>
      <w:r w:rsidR="00425E8B" w:rsidRPr="00356B82">
        <w:rPr>
          <w:rFonts w:eastAsiaTheme="minorEastAsia"/>
          <w:b/>
          <w:lang w:eastAsia="zh-CN"/>
        </w:rPr>
        <w:t xml:space="preserve"> symbols before the valid </w:t>
      </w:r>
      <w:r w:rsidR="00425E8B">
        <w:rPr>
          <w:rFonts w:eastAsiaTheme="minorEastAsia"/>
          <w:b/>
          <w:lang w:eastAsia="zh-CN"/>
        </w:rPr>
        <w:t>MsgA PUSCH</w:t>
      </w:r>
      <w:r w:rsidR="00425E8B" w:rsidRPr="00356B82">
        <w:rPr>
          <w:rFonts w:eastAsiaTheme="minorEastAsia"/>
          <w:b/>
          <w:lang w:eastAsia="zh-CN"/>
        </w:rPr>
        <w:t xml:space="preserve"> occasion, the UE does not expect to detect a DCI format 2_0 with an SFI-index field value indicating the set of symbols of the slot as downlink</w:t>
      </w:r>
      <w:r w:rsidR="00425E8B">
        <w:rPr>
          <w:rFonts w:eastAsiaTheme="minorEastAsia"/>
          <w:b/>
          <w:lang w:eastAsia="zh-CN"/>
        </w:rPr>
        <w:t>.</w:t>
      </w:r>
      <w:r>
        <w:rPr>
          <w:rFonts w:eastAsia="宋体"/>
          <w:szCs w:val="20"/>
          <w:lang w:eastAsia="zh-CN"/>
        </w:rPr>
        <w:fldChar w:fldCharType="end"/>
      </w:r>
    </w:p>
    <w:p w14:paraId="05AD4B78" w14:textId="7F47F7CB"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_Ref32503490 \h </w:instrText>
      </w:r>
      <w:r>
        <w:rPr>
          <w:rFonts w:eastAsia="宋体"/>
          <w:szCs w:val="20"/>
          <w:lang w:eastAsia="zh-CN"/>
        </w:rPr>
      </w:r>
      <w:r>
        <w:rPr>
          <w:rFonts w:eastAsia="宋体"/>
          <w:szCs w:val="20"/>
          <w:lang w:eastAsia="zh-CN"/>
        </w:rPr>
        <w:fldChar w:fldCharType="separate"/>
      </w:r>
      <w:r w:rsidR="00425E8B" w:rsidRPr="00991554">
        <w:rPr>
          <w:b/>
        </w:rPr>
        <w:t xml:space="preserve">Proposal </w:t>
      </w:r>
      <w:r w:rsidR="00425E8B">
        <w:rPr>
          <w:b/>
          <w:noProof/>
        </w:rPr>
        <w:t>8</w:t>
      </w:r>
      <w:r w:rsidR="00425E8B" w:rsidRPr="00991554">
        <w:rPr>
          <w:b/>
        </w:rPr>
        <w:t>:</w:t>
      </w:r>
      <w:r w:rsidR="00425E8B" w:rsidRPr="001F5D8B">
        <w:rPr>
          <w:rFonts w:eastAsiaTheme="minorEastAsia"/>
          <w:b/>
          <w:lang w:eastAsia="zh-CN"/>
        </w:rPr>
        <w:t xml:space="preserve"> </w:t>
      </w:r>
      <w:r w:rsidR="00425E8B" w:rsidRPr="001F5D8B">
        <w:rPr>
          <w:b/>
        </w:rPr>
        <w:t xml:space="preserve">If a UE is configured by higher layers to transmit MsgA PUSCH in a set of symbols of a slot, and the </w:t>
      </w:r>
      <w:r w:rsidR="00425E8B">
        <w:rPr>
          <w:b/>
        </w:rPr>
        <w:t xml:space="preserve">UE detects </w:t>
      </w:r>
      <w:r w:rsidR="00425E8B" w:rsidRPr="001F5D8B">
        <w:rPr>
          <w:b/>
        </w:rPr>
        <w:t xml:space="preserve">a DCI format 2_0 </w:t>
      </w:r>
      <w:r w:rsidR="00425E8B" w:rsidRPr="001F5D8B">
        <w:rPr>
          <w:rFonts w:eastAsia="宋体"/>
          <w:b/>
          <w:lang w:eastAsia="zh-CN"/>
        </w:rPr>
        <w:t>indicating</w:t>
      </w:r>
      <w:r w:rsidR="00425E8B" w:rsidRPr="001F5D8B">
        <w:rPr>
          <w:b/>
        </w:rPr>
        <w:t xml:space="preserve"> a subset of symbols from the set of symbols as downlink or flexible,</w:t>
      </w:r>
      <w:r w:rsidR="00425E8B" w:rsidRPr="001F5D8B">
        <w:rPr>
          <w:rFonts w:eastAsiaTheme="minorEastAsia"/>
          <w:b/>
          <w:lang w:eastAsia="zh-CN"/>
        </w:rPr>
        <w:t xml:space="preserve"> </w:t>
      </w:r>
      <w:r w:rsidR="00425E8B" w:rsidRPr="000263BB">
        <w:rPr>
          <w:rFonts w:eastAsiaTheme="minorEastAsia"/>
          <w:b/>
          <w:lang w:eastAsia="zh-CN"/>
        </w:rPr>
        <w:t>UE cancels the MsgA PUSCH transmission</w:t>
      </w:r>
      <w:r w:rsidR="00425E8B" w:rsidRPr="000E612A">
        <w:t xml:space="preserve"> </w:t>
      </w:r>
      <w:r w:rsidR="00425E8B" w:rsidRPr="000E612A">
        <w:rPr>
          <w:rFonts w:eastAsiaTheme="minorEastAsia"/>
          <w:b/>
          <w:lang w:eastAsia="zh-CN"/>
        </w:rPr>
        <w:t>from the set of symbols</w:t>
      </w:r>
      <w:r w:rsidR="00425E8B" w:rsidRPr="000263BB">
        <w:rPr>
          <w:rFonts w:eastAsiaTheme="minorEastAsia"/>
          <w:b/>
          <w:lang w:eastAsia="zh-CN"/>
        </w:rPr>
        <w:t xml:space="preserve"> if the timeline is met; otherwise, UE transmits the MsgA PUSCH.</w:t>
      </w:r>
      <w:r>
        <w:rPr>
          <w:rFonts w:eastAsia="宋体"/>
          <w:szCs w:val="20"/>
          <w:lang w:eastAsia="zh-CN"/>
        </w:rPr>
        <w:fldChar w:fldCharType="end"/>
      </w:r>
    </w:p>
    <w:p w14:paraId="3B977725" w14:textId="77777777" w:rsidR="00103BF5" w:rsidRPr="000263BB" w:rsidRDefault="00103BF5" w:rsidP="00103BF5">
      <w:pPr>
        <w:pStyle w:val="a0"/>
        <w:numPr>
          <w:ilvl w:val="1"/>
          <w:numId w:val="21"/>
        </w:numPr>
        <w:rPr>
          <w:rFonts w:eastAsiaTheme="minorEastAsia"/>
          <w:b/>
          <w:lang w:eastAsia="zh-CN"/>
        </w:rPr>
      </w:pPr>
      <w:r w:rsidRPr="002D79AA">
        <w:rPr>
          <w:rFonts w:eastAsiaTheme="minorEastAsia"/>
          <w:b/>
          <w:lang w:eastAsia="zh-CN"/>
        </w:rPr>
        <w:t>The timeline for cancellation defined in Rel.15 is reused</w:t>
      </w:r>
      <w:r>
        <w:rPr>
          <w:rFonts w:eastAsiaTheme="minorEastAsia"/>
          <w:b/>
          <w:lang w:eastAsia="zh-CN"/>
        </w:rPr>
        <w:t>.</w:t>
      </w:r>
    </w:p>
    <w:p w14:paraId="5F6705A6" w14:textId="6684CFFA"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_Ref32503491 \h </w:instrText>
      </w:r>
      <w:r>
        <w:rPr>
          <w:rFonts w:eastAsia="宋体"/>
          <w:szCs w:val="20"/>
          <w:lang w:eastAsia="zh-CN"/>
        </w:rPr>
      </w:r>
      <w:r>
        <w:rPr>
          <w:rFonts w:eastAsia="宋体"/>
          <w:szCs w:val="20"/>
          <w:lang w:eastAsia="zh-CN"/>
        </w:rPr>
        <w:fldChar w:fldCharType="separate"/>
      </w:r>
      <w:r w:rsidR="00425E8B" w:rsidRPr="00991554">
        <w:rPr>
          <w:b/>
        </w:rPr>
        <w:t xml:space="preserve">Proposal </w:t>
      </w:r>
      <w:r w:rsidR="00425E8B">
        <w:rPr>
          <w:b/>
          <w:noProof/>
        </w:rPr>
        <w:t>9</w:t>
      </w:r>
      <w:r w:rsidR="00425E8B" w:rsidRPr="00991554">
        <w:rPr>
          <w:b/>
        </w:rPr>
        <w:t>:</w:t>
      </w:r>
      <w:r w:rsidR="00425E8B" w:rsidRPr="00560027">
        <w:rPr>
          <w:rFonts w:eastAsiaTheme="minorEastAsia"/>
          <w:b/>
          <w:lang w:eastAsia="zh-CN"/>
        </w:rPr>
        <w:t xml:space="preserve"> </w:t>
      </w:r>
      <w:r w:rsidR="00425E8B" w:rsidRPr="00560027">
        <w:rPr>
          <w:b/>
        </w:rPr>
        <w:t xml:space="preserve">If a UE is scheduled to transmit a PUSCH by a fallbackRAR UL grant in MsgB in a set of symbols of a slot, which are indicated as flexible by </w:t>
      </w:r>
      <w:r w:rsidR="00425E8B" w:rsidRPr="00560027">
        <w:rPr>
          <w:b/>
          <w:i/>
        </w:rPr>
        <w:t>tdd-UL-DL-ConfigurationCommon</w:t>
      </w:r>
      <w:r w:rsidR="00425E8B" w:rsidRPr="00560027">
        <w:rPr>
          <w:b/>
        </w:rPr>
        <w:t xml:space="preserve"> and </w:t>
      </w:r>
      <w:r w:rsidR="00425E8B" w:rsidRPr="00560027">
        <w:rPr>
          <w:b/>
          <w:i/>
        </w:rPr>
        <w:t>tdd-UL-DL-ConfigurationDedicated</w:t>
      </w:r>
      <w:r w:rsidR="00425E8B" w:rsidRPr="00560027">
        <w:rPr>
          <w:rFonts w:eastAsia="等线" w:hint="eastAsia"/>
          <w:b/>
          <w:lang w:eastAsia="zh-CN"/>
        </w:rPr>
        <w:t xml:space="preserve"> if provided</w:t>
      </w:r>
      <w:r w:rsidR="00425E8B" w:rsidRPr="00560027">
        <w:rPr>
          <w:b/>
        </w:rPr>
        <w:t xml:space="preserve">, or when </w:t>
      </w:r>
      <w:r w:rsidR="00425E8B" w:rsidRPr="00560027">
        <w:rPr>
          <w:b/>
          <w:i/>
        </w:rPr>
        <w:t>tdd-UL-DL-ConfigurationCommon</w:t>
      </w:r>
      <w:r w:rsidR="00425E8B" w:rsidRPr="00560027">
        <w:rPr>
          <w:b/>
        </w:rPr>
        <w:t xml:space="preserve"> and </w:t>
      </w:r>
      <w:r w:rsidR="00425E8B" w:rsidRPr="00560027">
        <w:rPr>
          <w:b/>
          <w:i/>
        </w:rPr>
        <w:t>tdd-UL-DL-ConfigurationDedicated</w:t>
      </w:r>
      <w:r w:rsidR="00425E8B" w:rsidRPr="00560027">
        <w:rPr>
          <w:rFonts w:eastAsiaTheme="minorEastAsia"/>
          <w:b/>
          <w:lang w:eastAsia="zh-CN"/>
        </w:rPr>
        <w:t xml:space="preserve"> are not provided to the UE, the UE does not expect to detect an SFI indicating one or more symbols from the set of symbols as DL.</w:t>
      </w:r>
      <w:r>
        <w:rPr>
          <w:rFonts w:eastAsia="宋体"/>
          <w:szCs w:val="20"/>
          <w:lang w:eastAsia="zh-CN"/>
        </w:rPr>
        <w:fldChar w:fldCharType="end"/>
      </w:r>
    </w:p>
    <w:p w14:paraId="797F4D0A" w14:textId="4807EF62" w:rsidR="00103BF5" w:rsidRDefault="00103BF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_Ref32503492 \h </w:instrText>
      </w:r>
      <w:r>
        <w:rPr>
          <w:rFonts w:eastAsia="宋体"/>
          <w:szCs w:val="20"/>
          <w:lang w:eastAsia="zh-CN"/>
        </w:rPr>
      </w:r>
      <w:r>
        <w:rPr>
          <w:rFonts w:eastAsia="宋体"/>
          <w:szCs w:val="20"/>
          <w:lang w:eastAsia="zh-CN"/>
        </w:rPr>
        <w:fldChar w:fldCharType="separate"/>
      </w:r>
      <w:r w:rsidR="00425E8B" w:rsidRPr="00991554">
        <w:rPr>
          <w:b/>
        </w:rPr>
        <w:t xml:space="preserve">Proposal </w:t>
      </w:r>
      <w:r w:rsidR="00425E8B">
        <w:rPr>
          <w:b/>
          <w:noProof/>
        </w:rPr>
        <w:t>10</w:t>
      </w:r>
      <w:r w:rsidR="00425E8B" w:rsidRPr="00991554">
        <w:rPr>
          <w:b/>
        </w:rPr>
        <w:t>:</w:t>
      </w:r>
      <w:r w:rsidR="00425E8B" w:rsidRPr="00AA0EFE">
        <w:rPr>
          <w:rFonts w:eastAsiaTheme="minorEastAsia"/>
          <w:b/>
          <w:lang w:eastAsia="zh-CN"/>
        </w:rPr>
        <w:t xml:space="preserve"> </w:t>
      </w:r>
      <w:r w:rsidR="00425E8B" w:rsidRPr="00AA0EFE">
        <w:rPr>
          <w:b/>
        </w:rPr>
        <w:t xml:space="preserve">For a set of symbols of a slot that are indicated as flexible by </w:t>
      </w:r>
      <w:r w:rsidR="00425E8B" w:rsidRPr="00AA0EFE">
        <w:rPr>
          <w:b/>
          <w:i/>
        </w:rPr>
        <w:t>tdd-UL-DL-ConfigurationCommon</w:t>
      </w:r>
      <w:r w:rsidR="00425E8B" w:rsidRPr="00AA0EFE">
        <w:rPr>
          <w:b/>
        </w:rPr>
        <w:t xml:space="preserve">, and </w:t>
      </w:r>
      <w:r w:rsidR="00425E8B" w:rsidRPr="00AA0EFE">
        <w:rPr>
          <w:b/>
          <w:i/>
        </w:rPr>
        <w:t>tdd-UL-DL-ConfigurationDedicated</w:t>
      </w:r>
      <w:r w:rsidR="00425E8B" w:rsidRPr="00AA0EFE">
        <w:rPr>
          <w:rFonts w:eastAsia="等线" w:hint="eastAsia"/>
          <w:b/>
          <w:lang w:eastAsia="zh-CN"/>
        </w:rPr>
        <w:t xml:space="preserve"> if provided</w:t>
      </w:r>
      <w:r w:rsidR="00425E8B" w:rsidRPr="00AA0EFE">
        <w:rPr>
          <w:b/>
        </w:rPr>
        <w:t xml:space="preserve">, or when </w:t>
      </w:r>
      <w:r w:rsidR="00425E8B" w:rsidRPr="00AA0EFE">
        <w:rPr>
          <w:b/>
          <w:i/>
        </w:rPr>
        <w:t>tdd-UL-DL-ConfigurationCommon</w:t>
      </w:r>
      <w:r w:rsidR="00425E8B" w:rsidRPr="00AA0EFE">
        <w:rPr>
          <w:b/>
        </w:rPr>
        <w:t xml:space="preserve">, and </w:t>
      </w:r>
      <w:r w:rsidR="00425E8B" w:rsidRPr="00AA0EFE">
        <w:rPr>
          <w:b/>
          <w:i/>
        </w:rPr>
        <w:t>tdd-UL-DL-ConfigurationDedicated</w:t>
      </w:r>
      <w:r w:rsidR="00425E8B" w:rsidRPr="00AA0EFE">
        <w:rPr>
          <w:b/>
        </w:rPr>
        <w:t xml:space="preserve"> are not provided to the UE, and if the UE does not </w:t>
      </w:r>
      <w:r w:rsidR="00425E8B" w:rsidRPr="00AA0EFE">
        <w:rPr>
          <w:rFonts w:eastAsia="宋体"/>
          <w:b/>
          <w:lang w:eastAsia="zh-CN"/>
        </w:rPr>
        <w:t>detect a DCI format 2_0</w:t>
      </w:r>
      <w:r w:rsidR="00425E8B" w:rsidRPr="00AA0EFE">
        <w:rPr>
          <w:b/>
        </w:rPr>
        <w:t xml:space="preserve"> </w:t>
      </w:r>
      <w:r w:rsidR="00425E8B" w:rsidRPr="00AA0EFE">
        <w:rPr>
          <w:rFonts w:eastAsia="宋体"/>
          <w:b/>
          <w:lang w:eastAsia="zh-CN"/>
        </w:rPr>
        <w:t>providing a slot format for the slot</w:t>
      </w:r>
      <w:r>
        <w:rPr>
          <w:rFonts w:eastAsia="宋体"/>
          <w:szCs w:val="20"/>
          <w:lang w:eastAsia="zh-CN"/>
        </w:rPr>
        <w:fldChar w:fldCharType="end"/>
      </w:r>
    </w:p>
    <w:p w14:paraId="7797B848" w14:textId="77777777" w:rsidR="00103BF5" w:rsidRPr="00AA0EFE" w:rsidRDefault="00103BF5" w:rsidP="00103BF5">
      <w:pPr>
        <w:pStyle w:val="a0"/>
        <w:numPr>
          <w:ilvl w:val="0"/>
          <w:numId w:val="22"/>
        </w:numPr>
        <w:rPr>
          <w:rFonts w:eastAsiaTheme="minorEastAsia"/>
          <w:b/>
          <w:lang w:eastAsia="zh-CN"/>
        </w:rPr>
      </w:pPr>
      <w:r w:rsidRPr="00AA0EFE">
        <w:rPr>
          <w:rFonts w:eastAsiaTheme="minorEastAsia" w:hint="eastAsia"/>
          <w:b/>
          <w:lang w:eastAsia="zh-CN"/>
        </w:rPr>
        <w:t>U</w:t>
      </w:r>
      <w:r w:rsidRPr="00AA0EFE">
        <w:rPr>
          <w:rFonts w:eastAsiaTheme="minorEastAsia"/>
          <w:b/>
          <w:lang w:eastAsia="zh-CN"/>
        </w:rPr>
        <w:t>E transmits PUSCH in the set of symbols if UE receives indication by a fallbackRAR UL grant in MsgB.</w:t>
      </w:r>
    </w:p>
    <w:p w14:paraId="128588D0" w14:textId="3CEB412B" w:rsidR="00103BF5" w:rsidRDefault="00103BF5" w:rsidP="00103BF5">
      <w:pPr>
        <w:pStyle w:val="a0"/>
        <w:numPr>
          <w:ilvl w:val="0"/>
          <w:numId w:val="22"/>
        </w:numPr>
        <w:rPr>
          <w:rFonts w:eastAsiaTheme="minorEastAsia"/>
          <w:b/>
          <w:lang w:eastAsia="zh-CN"/>
        </w:rPr>
      </w:pPr>
      <w:r w:rsidRPr="00AA0EFE">
        <w:rPr>
          <w:rFonts w:eastAsiaTheme="minorEastAsia"/>
          <w:b/>
          <w:lang w:eastAsia="zh-CN"/>
        </w:rPr>
        <w:t>If a UE is configured by higher layers to transmit a MsgA PUSCH in the set of symbols, the UE does not transmit the MsgA PUSCH in the set of symbols if timeline is met.</w:t>
      </w:r>
    </w:p>
    <w:p w14:paraId="282FD6EE" w14:textId="33116B86" w:rsidR="00A7432D" w:rsidRPr="00AA0EFE" w:rsidRDefault="00A7432D" w:rsidP="006374DF">
      <w:pPr>
        <w:pStyle w:val="a0"/>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_Ref32569356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425E8B" w:rsidRPr="00991554">
        <w:rPr>
          <w:b/>
        </w:rPr>
        <w:t xml:space="preserve">Proposal </w:t>
      </w:r>
      <w:r w:rsidR="00425E8B">
        <w:rPr>
          <w:b/>
          <w:noProof/>
        </w:rPr>
        <w:t>11</w:t>
      </w:r>
      <w:r w:rsidR="00425E8B" w:rsidRPr="00991554">
        <w:rPr>
          <w:b/>
        </w:rPr>
        <w:t>:</w:t>
      </w:r>
      <w:r w:rsidR="00425E8B" w:rsidRPr="00AA0EFE">
        <w:rPr>
          <w:rFonts w:eastAsiaTheme="minorEastAsia"/>
          <w:b/>
          <w:lang w:eastAsia="zh-CN"/>
        </w:rPr>
        <w:t xml:space="preserve"> </w:t>
      </w:r>
      <w:r w:rsidR="00425E8B">
        <w:rPr>
          <w:b/>
        </w:rPr>
        <w:t>Long PRACH preamble is also supported for 2-step RACH in shared spectrum.</w:t>
      </w:r>
      <w:r>
        <w:rPr>
          <w:rFonts w:eastAsiaTheme="minorEastAsia"/>
          <w:b/>
          <w:lang w:eastAsia="zh-CN"/>
        </w:rPr>
        <w:fldChar w:fldCharType="end"/>
      </w:r>
    </w:p>
    <w:p w14:paraId="1A669A45"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6FBAC2D6" w14:textId="388059D6" w:rsidR="00D02467" w:rsidRDefault="00D02467" w:rsidP="000D775D">
      <w:pPr>
        <w:widowControl w:val="0"/>
        <w:numPr>
          <w:ilvl w:val="0"/>
          <w:numId w:val="7"/>
        </w:numPr>
        <w:snapToGrid w:val="0"/>
        <w:spacing w:line="320" w:lineRule="exact"/>
        <w:jc w:val="both"/>
        <w:rPr>
          <w:rFonts w:eastAsia="Arial Unicode MS" w:cs="Arial"/>
          <w:kern w:val="2"/>
          <w:szCs w:val="20"/>
          <w:lang w:eastAsia="zh-CN"/>
        </w:rPr>
      </w:pPr>
      <w:bookmarkStart w:id="36" w:name="_Ref24105563"/>
      <w:bookmarkStart w:id="37" w:name="OLE_LINK18"/>
      <w:bookmarkStart w:id="38" w:name="OLE_LINK19"/>
      <w:bookmarkEnd w:id="7"/>
      <w:r>
        <w:rPr>
          <w:rFonts w:eastAsia="Arial Unicode MS" w:cs="Arial"/>
          <w:kern w:val="2"/>
          <w:szCs w:val="20"/>
          <w:lang w:eastAsia="zh-CN"/>
        </w:rPr>
        <w:t>Chairman Notes RAN1 #9</w:t>
      </w:r>
      <w:r w:rsidR="00516443">
        <w:rPr>
          <w:rFonts w:eastAsia="Arial Unicode MS" w:cs="Arial"/>
          <w:kern w:val="2"/>
          <w:szCs w:val="20"/>
          <w:lang w:eastAsia="zh-CN"/>
        </w:rPr>
        <w:t>9</w:t>
      </w:r>
      <w:r>
        <w:rPr>
          <w:rFonts w:eastAsia="Arial Unicode MS" w:cs="Arial"/>
          <w:kern w:val="2"/>
          <w:szCs w:val="20"/>
          <w:lang w:eastAsia="zh-CN"/>
        </w:rPr>
        <w:t>.</w:t>
      </w:r>
      <w:bookmarkEnd w:id="36"/>
    </w:p>
    <w:p w14:paraId="45554B87" w14:textId="0207F8A8" w:rsidR="00951E70" w:rsidRPr="00054F98" w:rsidRDefault="00B06AFC" w:rsidP="00AA349D">
      <w:pPr>
        <w:widowControl w:val="0"/>
        <w:numPr>
          <w:ilvl w:val="0"/>
          <w:numId w:val="7"/>
        </w:numPr>
        <w:snapToGrid w:val="0"/>
        <w:spacing w:line="320" w:lineRule="exact"/>
        <w:jc w:val="both"/>
        <w:rPr>
          <w:rFonts w:eastAsia="Arial Unicode MS" w:cs="Arial"/>
          <w:szCs w:val="20"/>
          <w:lang w:eastAsia="zh-CN"/>
        </w:rPr>
      </w:pPr>
      <w:bookmarkStart w:id="39" w:name="_Ref20930526"/>
      <w:r w:rsidRPr="00B06AFC">
        <w:rPr>
          <w:rFonts w:eastAsia="Arial Unicode MS" w:cs="Arial"/>
          <w:kern w:val="2"/>
          <w:szCs w:val="20"/>
          <w:lang w:eastAsia="zh-CN"/>
        </w:rPr>
        <w:t xml:space="preserve">3GPP TS 38.213 </w:t>
      </w:r>
      <w:r>
        <w:rPr>
          <w:rFonts w:eastAsia="Arial Unicode MS" w:cs="Arial"/>
          <w:kern w:val="2"/>
          <w:szCs w:val="20"/>
          <w:lang w:eastAsia="zh-CN"/>
        </w:rPr>
        <w:t>“</w:t>
      </w:r>
      <w:r w:rsidRPr="00B06AFC">
        <w:rPr>
          <w:rFonts w:eastAsia="Arial Unicode MS" w:cs="Arial"/>
          <w:kern w:val="2"/>
          <w:szCs w:val="20"/>
          <w:lang w:eastAsia="zh-CN"/>
        </w:rPr>
        <w:t xml:space="preserve">Physical layer procedures for control </w:t>
      </w:r>
      <w:r>
        <w:rPr>
          <w:rFonts w:eastAsia="Arial Unicode MS" w:cs="Arial"/>
          <w:kern w:val="2"/>
          <w:szCs w:val="20"/>
          <w:lang w:eastAsia="zh-CN"/>
        </w:rPr>
        <w:t xml:space="preserve">“, </w:t>
      </w:r>
      <w:r w:rsidRPr="00B06AFC">
        <w:rPr>
          <w:rFonts w:eastAsia="Arial Unicode MS" w:cs="Arial"/>
          <w:kern w:val="2"/>
          <w:szCs w:val="20"/>
          <w:lang w:eastAsia="zh-CN"/>
        </w:rPr>
        <w:t>V16.0.0</w:t>
      </w:r>
      <w:r w:rsidR="00951E70" w:rsidRPr="00054F98">
        <w:rPr>
          <w:rFonts w:eastAsia="Arial Unicode MS" w:cs="Arial"/>
          <w:kern w:val="2"/>
          <w:szCs w:val="20"/>
          <w:lang w:eastAsia="zh-CN"/>
        </w:rPr>
        <w:t>.</w:t>
      </w:r>
      <w:bookmarkEnd w:id="39"/>
    </w:p>
    <w:bookmarkEnd w:id="37"/>
    <w:bookmarkEnd w:id="38"/>
    <w:p w14:paraId="4B31A49A" w14:textId="77777777" w:rsidR="00EE7CD1" w:rsidRDefault="00EE7CD1" w:rsidP="00CE0C44">
      <w:pPr>
        <w:pStyle w:val="HTML"/>
        <w:jc w:val="both"/>
        <w:rPr>
          <w:rFonts w:ascii="Times New Roman" w:hAnsi="Times New Roman" w:cs="Times New Roman"/>
          <w:kern w:val="2"/>
          <w:sz w:val="20"/>
          <w:szCs w:val="20"/>
        </w:rPr>
      </w:pPr>
    </w:p>
    <w:sectPr w:rsidR="00EE7CD1" w:rsidSect="009435B6">
      <w:headerReference w:type="default" r:id="rId1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1FA2F" w14:textId="77777777" w:rsidR="007D28D0" w:rsidRDefault="007D28D0">
      <w:r>
        <w:separator/>
      </w:r>
    </w:p>
  </w:endnote>
  <w:endnote w:type="continuationSeparator" w:id="0">
    <w:p w14:paraId="242CFC8B" w14:textId="77777777" w:rsidR="007D28D0" w:rsidRDefault="007D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CFE2D" w14:textId="77777777" w:rsidR="007D28D0" w:rsidRDefault="007D28D0">
      <w:r>
        <w:separator/>
      </w:r>
    </w:p>
  </w:footnote>
  <w:footnote w:type="continuationSeparator" w:id="0">
    <w:p w14:paraId="1A6BD3B6" w14:textId="77777777" w:rsidR="007D28D0" w:rsidRDefault="007D2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17E2" w14:textId="77777777" w:rsidR="0058109A" w:rsidRDefault="0058109A"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C77E1"/>
    <w:multiLevelType w:val="hybridMultilevel"/>
    <w:tmpl w:val="AC8E3C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 w15:restartNumberingAfterBreak="0">
    <w:nsid w:val="081824E0"/>
    <w:multiLevelType w:val="hybridMultilevel"/>
    <w:tmpl w:val="1B1A11BA"/>
    <w:lvl w:ilvl="0" w:tplc="2838415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39138D"/>
    <w:multiLevelType w:val="hybridMultilevel"/>
    <w:tmpl w:val="F8BCE6BE"/>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AA109E96">
      <w:start w:val="1"/>
      <w:numFmt w:val="bullet"/>
      <w:lvlText w:val="•"/>
      <w:lvlJc w:val="left"/>
      <w:pPr>
        <w:ind w:left="1680" w:hanging="420"/>
      </w:pPr>
      <w:rPr>
        <w:rFonts w:ascii="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805F18"/>
    <w:multiLevelType w:val="multilevel"/>
    <w:tmpl w:val="29805F18"/>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1511E86"/>
    <w:multiLevelType w:val="hybridMultilevel"/>
    <w:tmpl w:val="3F2CCC6E"/>
    <w:lvl w:ilvl="0" w:tplc="04090019">
      <w:start w:val="1"/>
      <w:numFmt w:val="lowerLetter"/>
      <w:lvlText w:val="%1)"/>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DFC1BE7"/>
    <w:multiLevelType w:val="hybridMultilevel"/>
    <w:tmpl w:val="2FD2081E"/>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14"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03D58A9"/>
    <w:multiLevelType w:val="hybridMultilevel"/>
    <w:tmpl w:val="102CEBA6"/>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6" w15:restartNumberingAfterBreak="0">
    <w:nsid w:val="65E43534"/>
    <w:multiLevelType w:val="hybridMultilevel"/>
    <w:tmpl w:val="819262FA"/>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668012E9"/>
    <w:multiLevelType w:val="hybridMultilevel"/>
    <w:tmpl w:val="B4885C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8B2F7C"/>
    <w:multiLevelType w:val="hybridMultilevel"/>
    <w:tmpl w:val="D34A79F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BFF3D51"/>
    <w:multiLevelType w:val="hybridMultilevel"/>
    <w:tmpl w:val="3F2CCC6E"/>
    <w:lvl w:ilvl="0" w:tplc="04090019">
      <w:start w:val="1"/>
      <w:numFmt w:val="lowerLetter"/>
      <w:lvlText w:val="%1)"/>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22"/>
  </w:num>
  <w:num w:numId="4">
    <w:abstractNumId w:val="10"/>
  </w:num>
  <w:num w:numId="5">
    <w:abstractNumId w:val="20"/>
  </w:num>
  <w:num w:numId="6">
    <w:abstractNumId w:val="12"/>
  </w:num>
  <w:num w:numId="7">
    <w:abstractNumId w:val="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25"/>
  </w:num>
  <w:num w:numId="11">
    <w:abstractNumId w:val="7"/>
  </w:num>
  <w:num w:numId="12">
    <w:abstractNumId w:val="11"/>
  </w:num>
  <w:num w:numId="13">
    <w:abstractNumId w:val="19"/>
  </w:num>
  <w:num w:numId="14">
    <w:abstractNumId w:val="4"/>
  </w:num>
  <w:num w:numId="15">
    <w:abstractNumId w:val="5"/>
  </w:num>
  <w:num w:numId="16">
    <w:abstractNumId w:val="17"/>
  </w:num>
  <w:num w:numId="17">
    <w:abstractNumId w:val="24"/>
  </w:num>
  <w:num w:numId="18">
    <w:abstractNumId w:val="8"/>
  </w:num>
  <w:num w:numId="19">
    <w:abstractNumId w:val="9"/>
  </w:num>
  <w:num w:numId="20">
    <w:abstractNumId w:val="16"/>
  </w:num>
  <w:num w:numId="21">
    <w:abstractNumId w:val="18"/>
  </w:num>
  <w:num w:numId="22">
    <w:abstractNumId w:val="3"/>
  </w:num>
  <w:num w:numId="23">
    <w:abstractNumId w:val="15"/>
  </w:num>
  <w:num w:numId="24">
    <w:abstractNumId w:val="21"/>
  </w:num>
  <w:num w:numId="25">
    <w:abstractNumId w:val="2"/>
  </w:num>
  <w:num w:numId="26">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1CFF"/>
    <w:rsid w:val="00002134"/>
    <w:rsid w:val="000021EC"/>
    <w:rsid w:val="0000282D"/>
    <w:rsid w:val="0000314A"/>
    <w:rsid w:val="00003886"/>
    <w:rsid w:val="0000410D"/>
    <w:rsid w:val="0000460A"/>
    <w:rsid w:val="00004BB2"/>
    <w:rsid w:val="00004F59"/>
    <w:rsid w:val="00005012"/>
    <w:rsid w:val="000051BC"/>
    <w:rsid w:val="0000539E"/>
    <w:rsid w:val="000053D9"/>
    <w:rsid w:val="000054C0"/>
    <w:rsid w:val="00005C84"/>
    <w:rsid w:val="000060C1"/>
    <w:rsid w:val="000063A7"/>
    <w:rsid w:val="000065F8"/>
    <w:rsid w:val="0000694F"/>
    <w:rsid w:val="00007F64"/>
    <w:rsid w:val="0001006C"/>
    <w:rsid w:val="000102CF"/>
    <w:rsid w:val="00010502"/>
    <w:rsid w:val="0001068D"/>
    <w:rsid w:val="00010791"/>
    <w:rsid w:val="0001107F"/>
    <w:rsid w:val="000116A5"/>
    <w:rsid w:val="00011AE2"/>
    <w:rsid w:val="00011C8C"/>
    <w:rsid w:val="00011F30"/>
    <w:rsid w:val="00011FFB"/>
    <w:rsid w:val="00012414"/>
    <w:rsid w:val="000124C4"/>
    <w:rsid w:val="000126F3"/>
    <w:rsid w:val="00012B4F"/>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806"/>
    <w:rsid w:val="0002195F"/>
    <w:rsid w:val="00021B1B"/>
    <w:rsid w:val="00021C03"/>
    <w:rsid w:val="00022A7D"/>
    <w:rsid w:val="00022BF3"/>
    <w:rsid w:val="00023970"/>
    <w:rsid w:val="000240CA"/>
    <w:rsid w:val="000241CB"/>
    <w:rsid w:val="0002485C"/>
    <w:rsid w:val="000250AB"/>
    <w:rsid w:val="0002552A"/>
    <w:rsid w:val="00025A64"/>
    <w:rsid w:val="000260C1"/>
    <w:rsid w:val="000263BB"/>
    <w:rsid w:val="00026A11"/>
    <w:rsid w:val="00026F10"/>
    <w:rsid w:val="000271CF"/>
    <w:rsid w:val="00027213"/>
    <w:rsid w:val="0002754F"/>
    <w:rsid w:val="00027B06"/>
    <w:rsid w:val="00027F31"/>
    <w:rsid w:val="00030645"/>
    <w:rsid w:val="00030815"/>
    <w:rsid w:val="00030BD6"/>
    <w:rsid w:val="00030DFC"/>
    <w:rsid w:val="00031363"/>
    <w:rsid w:val="00031E98"/>
    <w:rsid w:val="00032102"/>
    <w:rsid w:val="000325F7"/>
    <w:rsid w:val="000329F1"/>
    <w:rsid w:val="00032D03"/>
    <w:rsid w:val="000338A4"/>
    <w:rsid w:val="00033D65"/>
    <w:rsid w:val="0003435A"/>
    <w:rsid w:val="00034864"/>
    <w:rsid w:val="00035C55"/>
    <w:rsid w:val="00035E82"/>
    <w:rsid w:val="000362AB"/>
    <w:rsid w:val="000363AE"/>
    <w:rsid w:val="000363FD"/>
    <w:rsid w:val="00036CBB"/>
    <w:rsid w:val="0003735E"/>
    <w:rsid w:val="0003772C"/>
    <w:rsid w:val="00037757"/>
    <w:rsid w:val="000377D4"/>
    <w:rsid w:val="00037A41"/>
    <w:rsid w:val="00037C19"/>
    <w:rsid w:val="00037DBD"/>
    <w:rsid w:val="00037E65"/>
    <w:rsid w:val="00040590"/>
    <w:rsid w:val="000412E1"/>
    <w:rsid w:val="00041E6C"/>
    <w:rsid w:val="000421F2"/>
    <w:rsid w:val="00042725"/>
    <w:rsid w:val="00042955"/>
    <w:rsid w:val="00042E69"/>
    <w:rsid w:val="000439E7"/>
    <w:rsid w:val="00043F7C"/>
    <w:rsid w:val="00044275"/>
    <w:rsid w:val="00044623"/>
    <w:rsid w:val="00044D98"/>
    <w:rsid w:val="00045071"/>
    <w:rsid w:val="000458FF"/>
    <w:rsid w:val="000463BA"/>
    <w:rsid w:val="00047336"/>
    <w:rsid w:val="00047398"/>
    <w:rsid w:val="00047423"/>
    <w:rsid w:val="00047D75"/>
    <w:rsid w:val="00050715"/>
    <w:rsid w:val="00050764"/>
    <w:rsid w:val="000512D1"/>
    <w:rsid w:val="000517C0"/>
    <w:rsid w:val="00051C37"/>
    <w:rsid w:val="000520C7"/>
    <w:rsid w:val="0005213B"/>
    <w:rsid w:val="0005214F"/>
    <w:rsid w:val="00052966"/>
    <w:rsid w:val="00053004"/>
    <w:rsid w:val="000537F7"/>
    <w:rsid w:val="00053D7E"/>
    <w:rsid w:val="000540C0"/>
    <w:rsid w:val="00054698"/>
    <w:rsid w:val="000546FA"/>
    <w:rsid w:val="0005477E"/>
    <w:rsid w:val="00054F98"/>
    <w:rsid w:val="000553EB"/>
    <w:rsid w:val="000559D2"/>
    <w:rsid w:val="00055E49"/>
    <w:rsid w:val="00055EC5"/>
    <w:rsid w:val="00056254"/>
    <w:rsid w:val="00057BFD"/>
    <w:rsid w:val="00060ADC"/>
    <w:rsid w:val="00060CE4"/>
    <w:rsid w:val="000613D0"/>
    <w:rsid w:val="000613E6"/>
    <w:rsid w:val="000618D1"/>
    <w:rsid w:val="00061BDF"/>
    <w:rsid w:val="00061D0F"/>
    <w:rsid w:val="00062367"/>
    <w:rsid w:val="0006322A"/>
    <w:rsid w:val="0006415F"/>
    <w:rsid w:val="000641A0"/>
    <w:rsid w:val="000643C3"/>
    <w:rsid w:val="000643CC"/>
    <w:rsid w:val="000644CB"/>
    <w:rsid w:val="000647E2"/>
    <w:rsid w:val="00064953"/>
    <w:rsid w:val="000658F2"/>
    <w:rsid w:val="0006633A"/>
    <w:rsid w:val="000669D0"/>
    <w:rsid w:val="00066EFF"/>
    <w:rsid w:val="00067096"/>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E57"/>
    <w:rsid w:val="00075150"/>
    <w:rsid w:val="00075E63"/>
    <w:rsid w:val="00075FDA"/>
    <w:rsid w:val="00076069"/>
    <w:rsid w:val="000760B1"/>
    <w:rsid w:val="00076367"/>
    <w:rsid w:val="0007680E"/>
    <w:rsid w:val="00076827"/>
    <w:rsid w:val="00076A2B"/>
    <w:rsid w:val="00076E3A"/>
    <w:rsid w:val="00077878"/>
    <w:rsid w:val="00077977"/>
    <w:rsid w:val="00077C76"/>
    <w:rsid w:val="00077DB2"/>
    <w:rsid w:val="000804E1"/>
    <w:rsid w:val="00080A99"/>
    <w:rsid w:val="000810A7"/>
    <w:rsid w:val="00081472"/>
    <w:rsid w:val="000816D8"/>
    <w:rsid w:val="000817D8"/>
    <w:rsid w:val="00081F58"/>
    <w:rsid w:val="00081FBF"/>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49C"/>
    <w:rsid w:val="00085970"/>
    <w:rsid w:val="00085C39"/>
    <w:rsid w:val="00086187"/>
    <w:rsid w:val="0008625E"/>
    <w:rsid w:val="000871AB"/>
    <w:rsid w:val="00087416"/>
    <w:rsid w:val="00087655"/>
    <w:rsid w:val="00087CF0"/>
    <w:rsid w:val="00087CF4"/>
    <w:rsid w:val="00090583"/>
    <w:rsid w:val="000906AC"/>
    <w:rsid w:val="00090FD2"/>
    <w:rsid w:val="000919E9"/>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0D4"/>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A7147"/>
    <w:rsid w:val="000B0969"/>
    <w:rsid w:val="000B17B6"/>
    <w:rsid w:val="000B17FB"/>
    <w:rsid w:val="000B1C22"/>
    <w:rsid w:val="000B2541"/>
    <w:rsid w:val="000B2BD9"/>
    <w:rsid w:val="000B2F47"/>
    <w:rsid w:val="000B3216"/>
    <w:rsid w:val="000B3390"/>
    <w:rsid w:val="000B33C6"/>
    <w:rsid w:val="000B36EE"/>
    <w:rsid w:val="000B3788"/>
    <w:rsid w:val="000B3C50"/>
    <w:rsid w:val="000B3F5F"/>
    <w:rsid w:val="000B40D1"/>
    <w:rsid w:val="000B555C"/>
    <w:rsid w:val="000B5D19"/>
    <w:rsid w:val="000B5F99"/>
    <w:rsid w:val="000B6247"/>
    <w:rsid w:val="000B6824"/>
    <w:rsid w:val="000B6A89"/>
    <w:rsid w:val="000B6A8A"/>
    <w:rsid w:val="000B6BBD"/>
    <w:rsid w:val="000B6FC2"/>
    <w:rsid w:val="000C0172"/>
    <w:rsid w:val="000C02BA"/>
    <w:rsid w:val="000C06A6"/>
    <w:rsid w:val="000C0B8D"/>
    <w:rsid w:val="000C0DE3"/>
    <w:rsid w:val="000C1001"/>
    <w:rsid w:val="000C1B5F"/>
    <w:rsid w:val="000C2208"/>
    <w:rsid w:val="000C2FCB"/>
    <w:rsid w:val="000C31B8"/>
    <w:rsid w:val="000C3698"/>
    <w:rsid w:val="000C3EB6"/>
    <w:rsid w:val="000C4D73"/>
    <w:rsid w:val="000C515A"/>
    <w:rsid w:val="000C5FB9"/>
    <w:rsid w:val="000C6256"/>
    <w:rsid w:val="000C77F5"/>
    <w:rsid w:val="000C7F01"/>
    <w:rsid w:val="000D0DA8"/>
    <w:rsid w:val="000D13EC"/>
    <w:rsid w:val="000D1E97"/>
    <w:rsid w:val="000D2554"/>
    <w:rsid w:val="000D284E"/>
    <w:rsid w:val="000D30E4"/>
    <w:rsid w:val="000D3112"/>
    <w:rsid w:val="000D360C"/>
    <w:rsid w:val="000D3A53"/>
    <w:rsid w:val="000D3BFA"/>
    <w:rsid w:val="000D3C4D"/>
    <w:rsid w:val="000D4AB0"/>
    <w:rsid w:val="000D4DAA"/>
    <w:rsid w:val="000D5391"/>
    <w:rsid w:val="000D58DD"/>
    <w:rsid w:val="000D662C"/>
    <w:rsid w:val="000D6D09"/>
    <w:rsid w:val="000D71B7"/>
    <w:rsid w:val="000D775D"/>
    <w:rsid w:val="000E068D"/>
    <w:rsid w:val="000E072D"/>
    <w:rsid w:val="000E085D"/>
    <w:rsid w:val="000E0F87"/>
    <w:rsid w:val="000E1909"/>
    <w:rsid w:val="000E1B79"/>
    <w:rsid w:val="000E236B"/>
    <w:rsid w:val="000E2441"/>
    <w:rsid w:val="000E3366"/>
    <w:rsid w:val="000E3970"/>
    <w:rsid w:val="000E3C6B"/>
    <w:rsid w:val="000E3E1D"/>
    <w:rsid w:val="000E4150"/>
    <w:rsid w:val="000E4629"/>
    <w:rsid w:val="000E57CD"/>
    <w:rsid w:val="000E5FA1"/>
    <w:rsid w:val="000E612A"/>
    <w:rsid w:val="000E685D"/>
    <w:rsid w:val="000E7159"/>
    <w:rsid w:val="000E7196"/>
    <w:rsid w:val="000E7E98"/>
    <w:rsid w:val="000E7F62"/>
    <w:rsid w:val="000F00ED"/>
    <w:rsid w:val="000F0EFB"/>
    <w:rsid w:val="000F1063"/>
    <w:rsid w:val="000F11F0"/>
    <w:rsid w:val="000F1F75"/>
    <w:rsid w:val="000F26CF"/>
    <w:rsid w:val="000F306D"/>
    <w:rsid w:val="000F30B6"/>
    <w:rsid w:val="000F332B"/>
    <w:rsid w:val="000F37C8"/>
    <w:rsid w:val="000F38D0"/>
    <w:rsid w:val="000F3F5E"/>
    <w:rsid w:val="000F57D5"/>
    <w:rsid w:val="000F62FB"/>
    <w:rsid w:val="000F64C8"/>
    <w:rsid w:val="000F6D0F"/>
    <w:rsid w:val="000F6E9B"/>
    <w:rsid w:val="000F71D0"/>
    <w:rsid w:val="000F75EA"/>
    <w:rsid w:val="000F761D"/>
    <w:rsid w:val="000F7D04"/>
    <w:rsid w:val="001002FA"/>
    <w:rsid w:val="001005AB"/>
    <w:rsid w:val="0010071E"/>
    <w:rsid w:val="001009E1"/>
    <w:rsid w:val="00100C37"/>
    <w:rsid w:val="00100E48"/>
    <w:rsid w:val="00101058"/>
    <w:rsid w:val="001013FA"/>
    <w:rsid w:val="001017CA"/>
    <w:rsid w:val="001031D0"/>
    <w:rsid w:val="001032FB"/>
    <w:rsid w:val="001034CA"/>
    <w:rsid w:val="00103937"/>
    <w:rsid w:val="00103BF5"/>
    <w:rsid w:val="0010493D"/>
    <w:rsid w:val="00104DA0"/>
    <w:rsid w:val="00105098"/>
    <w:rsid w:val="00105160"/>
    <w:rsid w:val="001053C1"/>
    <w:rsid w:val="00105570"/>
    <w:rsid w:val="001056CB"/>
    <w:rsid w:val="00105721"/>
    <w:rsid w:val="00105812"/>
    <w:rsid w:val="001067A4"/>
    <w:rsid w:val="00106BC9"/>
    <w:rsid w:val="00107120"/>
    <w:rsid w:val="00107304"/>
    <w:rsid w:val="001106AA"/>
    <w:rsid w:val="00110817"/>
    <w:rsid w:val="001109E6"/>
    <w:rsid w:val="00110BE1"/>
    <w:rsid w:val="00110C45"/>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6F2B"/>
    <w:rsid w:val="001170D7"/>
    <w:rsid w:val="00117296"/>
    <w:rsid w:val="00117423"/>
    <w:rsid w:val="001174AC"/>
    <w:rsid w:val="0011759E"/>
    <w:rsid w:val="0012015D"/>
    <w:rsid w:val="00120A72"/>
    <w:rsid w:val="001212A4"/>
    <w:rsid w:val="00121673"/>
    <w:rsid w:val="001216B6"/>
    <w:rsid w:val="0012219B"/>
    <w:rsid w:val="00122469"/>
    <w:rsid w:val="00122EA2"/>
    <w:rsid w:val="00123088"/>
    <w:rsid w:val="0012320E"/>
    <w:rsid w:val="001233A1"/>
    <w:rsid w:val="00123A82"/>
    <w:rsid w:val="00123AA1"/>
    <w:rsid w:val="00123B33"/>
    <w:rsid w:val="00123E23"/>
    <w:rsid w:val="00123E88"/>
    <w:rsid w:val="0012412F"/>
    <w:rsid w:val="00124494"/>
    <w:rsid w:val="00124BE6"/>
    <w:rsid w:val="00125B91"/>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1016"/>
    <w:rsid w:val="001326B7"/>
    <w:rsid w:val="001328CF"/>
    <w:rsid w:val="00132BAC"/>
    <w:rsid w:val="00132CFC"/>
    <w:rsid w:val="0013361D"/>
    <w:rsid w:val="00134006"/>
    <w:rsid w:val="00134974"/>
    <w:rsid w:val="00134B5D"/>
    <w:rsid w:val="00134B9D"/>
    <w:rsid w:val="00135118"/>
    <w:rsid w:val="0013567F"/>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0A7"/>
    <w:rsid w:val="00146445"/>
    <w:rsid w:val="001465B0"/>
    <w:rsid w:val="00146928"/>
    <w:rsid w:val="00146FBB"/>
    <w:rsid w:val="00147082"/>
    <w:rsid w:val="00147F44"/>
    <w:rsid w:val="0015097A"/>
    <w:rsid w:val="0015100F"/>
    <w:rsid w:val="001510E5"/>
    <w:rsid w:val="001511AD"/>
    <w:rsid w:val="0015172E"/>
    <w:rsid w:val="00151AD9"/>
    <w:rsid w:val="00151BB2"/>
    <w:rsid w:val="00153000"/>
    <w:rsid w:val="0015312D"/>
    <w:rsid w:val="00153307"/>
    <w:rsid w:val="00153B22"/>
    <w:rsid w:val="001540B2"/>
    <w:rsid w:val="0015442B"/>
    <w:rsid w:val="00154789"/>
    <w:rsid w:val="0015494E"/>
    <w:rsid w:val="00154F45"/>
    <w:rsid w:val="00155AD8"/>
    <w:rsid w:val="00155B12"/>
    <w:rsid w:val="00155CD9"/>
    <w:rsid w:val="00156CCB"/>
    <w:rsid w:val="00156EF4"/>
    <w:rsid w:val="00157A72"/>
    <w:rsid w:val="00157BD9"/>
    <w:rsid w:val="00157E43"/>
    <w:rsid w:val="00160C79"/>
    <w:rsid w:val="00161189"/>
    <w:rsid w:val="001614A8"/>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8A1"/>
    <w:rsid w:val="00172B55"/>
    <w:rsid w:val="00172D8C"/>
    <w:rsid w:val="00173616"/>
    <w:rsid w:val="001743B2"/>
    <w:rsid w:val="00175564"/>
    <w:rsid w:val="001759F9"/>
    <w:rsid w:val="0017669A"/>
    <w:rsid w:val="00176D09"/>
    <w:rsid w:val="00176D18"/>
    <w:rsid w:val="00177528"/>
    <w:rsid w:val="00177CD9"/>
    <w:rsid w:val="00180604"/>
    <w:rsid w:val="0018066B"/>
    <w:rsid w:val="0018083F"/>
    <w:rsid w:val="00180CB0"/>
    <w:rsid w:val="0018101C"/>
    <w:rsid w:val="00181ECA"/>
    <w:rsid w:val="00182026"/>
    <w:rsid w:val="001829FA"/>
    <w:rsid w:val="00182DCE"/>
    <w:rsid w:val="00182E8F"/>
    <w:rsid w:val="00183510"/>
    <w:rsid w:val="0018370D"/>
    <w:rsid w:val="00183C8D"/>
    <w:rsid w:val="00184249"/>
    <w:rsid w:val="0018573F"/>
    <w:rsid w:val="00185B5F"/>
    <w:rsid w:val="00185D97"/>
    <w:rsid w:val="00186DEA"/>
    <w:rsid w:val="00187150"/>
    <w:rsid w:val="00187F78"/>
    <w:rsid w:val="001900B3"/>
    <w:rsid w:val="001907C4"/>
    <w:rsid w:val="00190B74"/>
    <w:rsid w:val="0019214A"/>
    <w:rsid w:val="0019251F"/>
    <w:rsid w:val="001927F4"/>
    <w:rsid w:val="001928FA"/>
    <w:rsid w:val="001929D3"/>
    <w:rsid w:val="001929DB"/>
    <w:rsid w:val="001932DB"/>
    <w:rsid w:val="00193AD6"/>
    <w:rsid w:val="00193FB1"/>
    <w:rsid w:val="0019423B"/>
    <w:rsid w:val="00194B76"/>
    <w:rsid w:val="00194C1C"/>
    <w:rsid w:val="001953CA"/>
    <w:rsid w:val="00196DC5"/>
    <w:rsid w:val="00197065"/>
    <w:rsid w:val="001970DE"/>
    <w:rsid w:val="001979B7"/>
    <w:rsid w:val="00197B2C"/>
    <w:rsid w:val="001A01DB"/>
    <w:rsid w:val="001A024E"/>
    <w:rsid w:val="001A0275"/>
    <w:rsid w:val="001A05FC"/>
    <w:rsid w:val="001A181F"/>
    <w:rsid w:val="001A1CCE"/>
    <w:rsid w:val="001A1F5A"/>
    <w:rsid w:val="001A2279"/>
    <w:rsid w:val="001A296E"/>
    <w:rsid w:val="001A29E7"/>
    <w:rsid w:val="001A2C5C"/>
    <w:rsid w:val="001A2D4F"/>
    <w:rsid w:val="001A3353"/>
    <w:rsid w:val="001A33CE"/>
    <w:rsid w:val="001A362D"/>
    <w:rsid w:val="001A3865"/>
    <w:rsid w:val="001A3CA9"/>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CB5"/>
    <w:rsid w:val="001B1D92"/>
    <w:rsid w:val="001B1E0B"/>
    <w:rsid w:val="001B2289"/>
    <w:rsid w:val="001B2958"/>
    <w:rsid w:val="001B3934"/>
    <w:rsid w:val="001B39D8"/>
    <w:rsid w:val="001B3B5D"/>
    <w:rsid w:val="001B3C54"/>
    <w:rsid w:val="001B5012"/>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EE3"/>
    <w:rsid w:val="001C235F"/>
    <w:rsid w:val="001C2710"/>
    <w:rsid w:val="001C2A35"/>
    <w:rsid w:val="001C2AD2"/>
    <w:rsid w:val="001C2DBC"/>
    <w:rsid w:val="001C3894"/>
    <w:rsid w:val="001C3D68"/>
    <w:rsid w:val="001C41EF"/>
    <w:rsid w:val="001C4A94"/>
    <w:rsid w:val="001C4D23"/>
    <w:rsid w:val="001C4F0D"/>
    <w:rsid w:val="001C56C5"/>
    <w:rsid w:val="001C5AE9"/>
    <w:rsid w:val="001C5D2D"/>
    <w:rsid w:val="001C5E9E"/>
    <w:rsid w:val="001C626F"/>
    <w:rsid w:val="001C7268"/>
    <w:rsid w:val="001C74E0"/>
    <w:rsid w:val="001C78FC"/>
    <w:rsid w:val="001C7F10"/>
    <w:rsid w:val="001D00A9"/>
    <w:rsid w:val="001D096F"/>
    <w:rsid w:val="001D0DD1"/>
    <w:rsid w:val="001D109D"/>
    <w:rsid w:val="001D127E"/>
    <w:rsid w:val="001D155F"/>
    <w:rsid w:val="001D29DA"/>
    <w:rsid w:val="001D3277"/>
    <w:rsid w:val="001D3507"/>
    <w:rsid w:val="001D363E"/>
    <w:rsid w:val="001D3A5E"/>
    <w:rsid w:val="001D3CC4"/>
    <w:rsid w:val="001D55C7"/>
    <w:rsid w:val="001D5AC8"/>
    <w:rsid w:val="001D5C94"/>
    <w:rsid w:val="001D647A"/>
    <w:rsid w:val="001D680A"/>
    <w:rsid w:val="001D6C50"/>
    <w:rsid w:val="001D6E2D"/>
    <w:rsid w:val="001D6ED8"/>
    <w:rsid w:val="001D74FE"/>
    <w:rsid w:val="001D799D"/>
    <w:rsid w:val="001D7F8A"/>
    <w:rsid w:val="001E085D"/>
    <w:rsid w:val="001E1051"/>
    <w:rsid w:val="001E149C"/>
    <w:rsid w:val="001E1762"/>
    <w:rsid w:val="001E17C9"/>
    <w:rsid w:val="001E27FE"/>
    <w:rsid w:val="001E2B65"/>
    <w:rsid w:val="001E2F8C"/>
    <w:rsid w:val="001E2FB9"/>
    <w:rsid w:val="001E31E7"/>
    <w:rsid w:val="001E342C"/>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0EF8"/>
    <w:rsid w:val="001F16CB"/>
    <w:rsid w:val="001F1704"/>
    <w:rsid w:val="001F1CA5"/>
    <w:rsid w:val="001F1CAC"/>
    <w:rsid w:val="001F1F19"/>
    <w:rsid w:val="001F1F58"/>
    <w:rsid w:val="001F1F7A"/>
    <w:rsid w:val="001F2613"/>
    <w:rsid w:val="001F2B4D"/>
    <w:rsid w:val="001F395A"/>
    <w:rsid w:val="001F3C10"/>
    <w:rsid w:val="001F3FCA"/>
    <w:rsid w:val="001F47A0"/>
    <w:rsid w:val="001F47EF"/>
    <w:rsid w:val="001F4893"/>
    <w:rsid w:val="001F4D40"/>
    <w:rsid w:val="001F5D8B"/>
    <w:rsid w:val="001F625B"/>
    <w:rsid w:val="001F6DC8"/>
    <w:rsid w:val="001F7C6D"/>
    <w:rsid w:val="002005CF"/>
    <w:rsid w:val="002007F1"/>
    <w:rsid w:val="00201D35"/>
    <w:rsid w:val="00201D96"/>
    <w:rsid w:val="0020210B"/>
    <w:rsid w:val="002023E8"/>
    <w:rsid w:val="00203036"/>
    <w:rsid w:val="0020379F"/>
    <w:rsid w:val="00203BDA"/>
    <w:rsid w:val="00203C89"/>
    <w:rsid w:val="0020406D"/>
    <w:rsid w:val="002043AC"/>
    <w:rsid w:val="00204543"/>
    <w:rsid w:val="0020540C"/>
    <w:rsid w:val="0020655B"/>
    <w:rsid w:val="0020677C"/>
    <w:rsid w:val="00206CB7"/>
    <w:rsid w:val="00207136"/>
    <w:rsid w:val="00207240"/>
    <w:rsid w:val="00207328"/>
    <w:rsid w:val="0020769D"/>
    <w:rsid w:val="002077D6"/>
    <w:rsid w:val="00207C49"/>
    <w:rsid w:val="00207EF4"/>
    <w:rsid w:val="00207FC3"/>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20DAD"/>
    <w:rsid w:val="002210AD"/>
    <w:rsid w:val="002214C5"/>
    <w:rsid w:val="00221D1E"/>
    <w:rsid w:val="00221F3B"/>
    <w:rsid w:val="00222106"/>
    <w:rsid w:val="002224BB"/>
    <w:rsid w:val="00222AEC"/>
    <w:rsid w:val="00222B25"/>
    <w:rsid w:val="00222F65"/>
    <w:rsid w:val="002230CF"/>
    <w:rsid w:val="002232EA"/>
    <w:rsid w:val="002238CC"/>
    <w:rsid w:val="00223DB7"/>
    <w:rsid w:val="002242BE"/>
    <w:rsid w:val="00224981"/>
    <w:rsid w:val="00224FCD"/>
    <w:rsid w:val="00225551"/>
    <w:rsid w:val="00226250"/>
    <w:rsid w:val="0022648C"/>
    <w:rsid w:val="00226865"/>
    <w:rsid w:val="00226BB0"/>
    <w:rsid w:val="00226FD3"/>
    <w:rsid w:val="00227CC2"/>
    <w:rsid w:val="002302DB"/>
    <w:rsid w:val="002302E7"/>
    <w:rsid w:val="00230915"/>
    <w:rsid w:val="00230EF1"/>
    <w:rsid w:val="00231E3A"/>
    <w:rsid w:val="0023222B"/>
    <w:rsid w:val="002322C9"/>
    <w:rsid w:val="0023247D"/>
    <w:rsid w:val="00232600"/>
    <w:rsid w:val="00233CA2"/>
    <w:rsid w:val="00233F89"/>
    <w:rsid w:val="002342DD"/>
    <w:rsid w:val="002344A0"/>
    <w:rsid w:val="00234B22"/>
    <w:rsid w:val="002350AD"/>
    <w:rsid w:val="002352F4"/>
    <w:rsid w:val="0023531A"/>
    <w:rsid w:val="00235544"/>
    <w:rsid w:val="00235763"/>
    <w:rsid w:val="00235AFD"/>
    <w:rsid w:val="002361CA"/>
    <w:rsid w:val="00236638"/>
    <w:rsid w:val="00236AA7"/>
    <w:rsid w:val="00236B8F"/>
    <w:rsid w:val="002375C6"/>
    <w:rsid w:val="002377E0"/>
    <w:rsid w:val="002378E7"/>
    <w:rsid w:val="00240150"/>
    <w:rsid w:val="00240C96"/>
    <w:rsid w:val="00240E43"/>
    <w:rsid w:val="00240E56"/>
    <w:rsid w:val="002412BF"/>
    <w:rsid w:val="002414BB"/>
    <w:rsid w:val="00241737"/>
    <w:rsid w:val="00241C61"/>
    <w:rsid w:val="00241EA1"/>
    <w:rsid w:val="002421B4"/>
    <w:rsid w:val="00242F30"/>
    <w:rsid w:val="00243F28"/>
    <w:rsid w:val="0024432B"/>
    <w:rsid w:val="00244733"/>
    <w:rsid w:val="002447D1"/>
    <w:rsid w:val="00244A81"/>
    <w:rsid w:val="00244DD6"/>
    <w:rsid w:val="00244FEB"/>
    <w:rsid w:val="00245491"/>
    <w:rsid w:val="002457C9"/>
    <w:rsid w:val="00245F1A"/>
    <w:rsid w:val="00246A59"/>
    <w:rsid w:val="00246A67"/>
    <w:rsid w:val="00246B05"/>
    <w:rsid w:val="00246CF6"/>
    <w:rsid w:val="00247777"/>
    <w:rsid w:val="002501BC"/>
    <w:rsid w:val="002503F2"/>
    <w:rsid w:val="002506CB"/>
    <w:rsid w:val="00250A1E"/>
    <w:rsid w:val="0025126E"/>
    <w:rsid w:val="002513F8"/>
    <w:rsid w:val="0025177C"/>
    <w:rsid w:val="00251B84"/>
    <w:rsid w:val="00251EA9"/>
    <w:rsid w:val="00251F9B"/>
    <w:rsid w:val="002521C5"/>
    <w:rsid w:val="002522BE"/>
    <w:rsid w:val="0025230A"/>
    <w:rsid w:val="002523D7"/>
    <w:rsid w:val="0025260A"/>
    <w:rsid w:val="0025274E"/>
    <w:rsid w:val="00252E47"/>
    <w:rsid w:val="0025337F"/>
    <w:rsid w:val="002534E6"/>
    <w:rsid w:val="0025351C"/>
    <w:rsid w:val="00254C8E"/>
    <w:rsid w:val="002552C6"/>
    <w:rsid w:val="00255AD1"/>
    <w:rsid w:val="00255C06"/>
    <w:rsid w:val="0025663E"/>
    <w:rsid w:val="002566A5"/>
    <w:rsid w:val="002569E1"/>
    <w:rsid w:val="00256A70"/>
    <w:rsid w:val="00256B58"/>
    <w:rsid w:val="00256C7A"/>
    <w:rsid w:val="002572EA"/>
    <w:rsid w:val="002573BB"/>
    <w:rsid w:val="002576DE"/>
    <w:rsid w:val="00257C26"/>
    <w:rsid w:val="00260177"/>
    <w:rsid w:val="002609BD"/>
    <w:rsid w:val="00260D7A"/>
    <w:rsid w:val="00260DC3"/>
    <w:rsid w:val="00260DC4"/>
    <w:rsid w:val="002617E4"/>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681"/>
    <w:rsid w:val="002717A3"/>
    <w:rsid w:val="002719CA"/>
    <w:rsid w:val="00272414"/>
    <w:rsid w:val="00272487"/>
    <w:rsid w:val="002725CC"/>
    <w:rsid w:val="00273AA1"/>
    <w:rsid w:val="00273C79"/>
    <w:rsid w:val="00274054"/>
    <w:rsid w:val="00274192"/>
    <w:rsid w:val="00274641"/>
    <w:rsid w:val="0027492B"/>
    <w:rsid w:val="00274FDD"/>
    <w:rsid w:val="00275037"/>
    <w:rsid w:val="00275087"/>
    <w:rsid w:val="00275303"/>
    <w:rsid w:val="00275952"/>
    <w:rsid w:val="0027628C"/>
    <w:rsid w:val="002763EA"/>
    <w:rsid w:val="0027662B"/>
    <w:rsid w:val="002766C7"/>
    <w:rsid w:val="002802E9"/>
    <w:rsid w:val="002802F5"/>
    <w:rsid w:val="00280862"/>
    <w:rsid w:val="00280C3C"/>
    <w:rsid w:val="002811BD"/>
    <w:rsid w:val="00281228"/>
    <w:rsid w:val="002814BE"/>
    <w:rsid w:val="0028163B"/>
    <w:rsid w:val="00281F30"/>
    <w:rsid w:val="00281FAD"/>
    <w:rsid w:val="00282035"/>
    <w:rsid w:val="00282534"/>
    <w:rsid w:val="00282907"/>
    <w:rsid w:val="00283D10"/>
    <w:rsid w:val="00283D42"/>
    <w:rsid w:val="00284D1E"/>
    <w:rsid w:val="00284EA1"/>
    <w:rsid w:val="00285124"/>
    <w:rsid w:val="00285282"/>
    <w:rsid w:val="00285284"/>
    <w:rsid w:val="00286779"/>
    <w:rsid w:val="002871E0"/>
    <w:rsid w:val="00287451"/>
    <w:rsid w:val="00287506"/>
    <w:rsid w:val="002878C7"/>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270"/>
    <w:rsid w:val="00295560"/>
    <w:rsid w:val="00296077"/>
    <w:rsid w:val="00296244"/>
    <w:rsid w:val="00296C63"/>
    <w:rsid w:val="00297021"/>
    <w:rsid w:val="002970C6"/>
    <w:rsid w:val="00297314"/>
    <w:rsid w:val="002974BF"/>
    <w:rsid w:val="0029787A"/>
    <w:rsid w:val="00297D26"/>
    <w:rsid w:val="002A04D2"/>
    <w:rsid w:val="002A0E29"/>
    <w:rsid w:val="002A142E"/>
    <w:rsid w:val="002A1517"/>
    <w:rsid w:val="002A1CAD"/>
    <w:rsid w:val="002A22A1"/>
    <w:rsid w:val="002A2461"/>
    <w:rsid w:val="002A2BF5"/>
    <w:rsid w:val="002A342C"/>
    <w:rsid w:val="002A39BD"/>
    <w:rsid w:val="002A3ABA"/>
    <w:rsid w:val="002A3BD0"/>
    <w:rsid w:val="002A41F4"/>
    <w:rsid w:val="002A44E2"/>
    <w:rsid w:val="002A45D8"/>
    <w:rsid w:val="002A4B57"/>
    <w:rsid w:val="002A5D63"/>
    <w:rsid w:val="002A6CEE"/>
    <w:rsid w:val="002A6D2B"/>
    <w:rsid w:val="002A7765"/>
    <w:rsid w:val="002A79B0"/>
    <w:rsid w:val="002B0238"/>
    <w:rsid w:val="002B07FC"/>
    <w:rsid w:val="002B0A12"/>
    <w:rsid w:val="002B10F5"/>
    <w:rsid w:val="002B1289"/>
    <w:rsid w:val="002B1456"/>
    <w:rsid w:val="002B1B76"/>
    <w:rsid w:val="002B224B"/>
    <w:rsid w:val="002B22D7"/>
    <w:rsid w:val="002B2324"/>
    <w:rsid w:val="002B2F28"/>
    <w:rsid w:val="002B35BE"/>
    <w:rsid w:val="002B370D"/>
    <w:rsid w:val="002B3BC2"/>
    <w:rsid w:val="002B3E70"/>
    <w:rsid w:val="002B4D65"/>
    <w:rsid w:val="002B51E9"/>
    <w:rsid w:val="002B561E"/>
    <w:rsid w:val="002B56EC"/>
    <w:rsid w:val="002B5BD6"/>
    <w:rsid w:val="002B5CD0"/>
    <w:rsid w:val="002B60DE"/>
    <w:rsid w:val="002B6B19"/>
    <w:rsid w:val="002B6F24"/>
    <w:rsid w:val="002B7006"/>
    <w:rsid w:val="002B72A6"/>
    <w:rsid w:val="002B72C2"/>
    <w:rsid w:val="002B7872"/>
    <w:rsid w:val="002B794E"/>
    <w:rsid w:val="002B7D11"/>
    <w:rsid w:val="002C0389"/>
    <w:rsid w:val="002C061B"/>
    <w:rsid w:val="002C08AC"/>
    <w:rsid w:val="002C09D3"/>
    <w:rsid w:val="002C1254"/>
    <w:rsid w:val="002C1378"/>
    <w:rsid w:val="002C17CB"/>
    <w:rsid w:val="002C1E2A"/>
    <w:rsid w:val="002C1FF8"/>
    <w:rsid w:val="002C22B6"/>
    <w:rsid w:val="002C247F"/>
    <w:rsid w:val="002C2645"/>
    <w:rsid w:val="002C2D40"/>
    <w:rsid w:val="002C362D"/>
    <w:rsid w:val="002C3953"/>
    <w:rsid w:val="002C3DC8"/>
    <w:rsid w:val="002C41A6"/>
    <w:rsid w:val="002C5BBA"/>
    <w:rsid w:val="002C5D62"/>
    <w:rsid w:val="002C5E92"/>
    <w:rsid w:val="002C6215"/>
    <w:rsid w:val="002C6318"/>
    <w:rsid w:val="002C6675"/>
    <w:rsid w:val="002C6A8E"/>
    <w:rsid w:val="002C7649"/>
    <w:rsid w:val="002C774A"/>
    <w:rsid w:val="002C78BE"/>
    <w:rsid w:val="002D06D6"/>
    <w:rsid w:val="002D078F"/>
    <w:rsid w:val="002D0E20"/>
    <w:rsid w:val="002D1464"/>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986"/>
    <w:rsid w:val="002D6BB6"/>
    <w:rsid w:val="002D7187"/>
    <w:rsid w:val="002D727A"/>
    <w:rsid w:val="002D72CC"/>
    <w:rsid w:val="002D79AA"/>
    <w:rsid w:val="002E093C"/>
    <w:rsid w:val="002E197E"/>
    <w:rsid w:val="002E1B11"/>
    <w:rsid w:val="002E2C3C"/>
    <w:rsid w:val="002E2CC9"/>
    <w:rsid w:val="002E2CDB"/>
    <w:rsid w:val="002E365C"/>
    <w:rsid w:val="002E378F"/>
    <w:rsid w:val="002E3AD5"/>
    <w:rsid w:val="002E4D1F"/>
    <w:rsid w:val="002E508A"/>
    <w:rsid w:val="002E53F5"/>
    <w:rsid w:val="002E56EC"/>
    <w:rsid w:val="002E5874"/>
    <w:rsid w:val="002E5A80"/>
    <w:rsid w:val="002E5DDA"/>
    <w:rsid w:val="002E5DE9"/>
    <w:rsid w:val="002E5FF4"/>
    <w:rsid w:val="002E6F39"/>
    <w:rsid w:val="002E7578"/>
    <w:rsid w:val="002E76E2"/>
    <w:rsid w:val="002E7804"/>
    <w:rsid w:val="002E78FC"/>
    <w:rsid w:val="002E79C0"/>
    <w:rsid w:val="002F052A"/>
    <w:rsid w:val="002F1DC3"/>
    <w:rsid w:val="002F214C"/>
    <w:rsid w:val="002F21FE"/>
    <w:rsid w:val="002F2207"/>
    <w:rsid w:val="002F22CC"/>
    <w:rsid w:val="002F256C"/>
    <w:rsid w:val="002F257A"/>
    <w:rsid w:val="002F3228"/>
    <w:rsid w:val="002F439A"/>
    <w:rsid w:val="002F440B"/>
    <w:rsid w:val="002F4476"/>
    <w:rsid w:val="002F45B4"/>
    <w:rsid w:val="002F48D6"/>
    <w:rsid w:val="002F49AE"/>
    <w:rsid w:val="002F4C5D"/>
    <w:rsid w:val="002F4CC1"/>
    <w:rsid w:val="002F5E47"/>
    <w:rsid w:val="002F5FED"/>
    <w:rsid w:val="002F6278"/>
    <w:rsid w:val="002F6C8D"/>
    <w:rsid w:val="002F776A"/>
    <w:rsid w:val="002F78AD"/>
    <w:rsid w:val="002F7BE9"/>
    <w:rsid w:val="00300156"/>
    <w:rsid w:val="0030043B"/>
    <w:rsid w:val="00300C5D"/>
    <w:rsid w:val="00300F42"/>
    <w:rsid w:val="0030106E"/>
    <w:rsid w:val="00301223"/>
    <w:rsid w:val="00301957"/>
    <w:rsid w:val="00301D45"/>
    <w:rsid w:val="00302017"/>
    <w:rsid w:val="0030216A"/>
    <w:rsid w:val="00302177"/>
    <w:rsid w:val="00303392"/>
    <w:rsid w:val="003039E6"/>
    <w:rsid w:val="00303C80"/>
    <w:rsid w:val="00304337"/>
    <w:rsid w:val="003045CD"/>
    <w:rsid w:val="00304D2C"/>
    <w:rsid w:val="00304E2C"/>
    <w:rsid w:val="0030542F"/>
    <w:rsid w:val="00305899"/>
    <w:rsid w:val="00305B83"/>
    <w:rsid w:val="00306521"/>
    <w:rsid w:val="0030680B"/>
    <w:rsid w:val="00306BAC"/>
    <w:rsid w:val="003072E7"/>
    <w:rsid w:val="003076DA"/>
    <w:rsid w:val="00307C54"/>
    <w:rsid w:val="00307C82"/>
    <w:rsid w:val="00307EF6"/>
    <w:rsid w:val="0031039C"/>
    <w:rsid w:val="00310DCE"/>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1605"/>
    <w:rsid w:val="003220D6"/>
    <w:rsid w:val="00322A67"/>
    <w:rsid w:val="00322BF3"/>
    <w:rsid w:val="00323092"/>
    <w:rsid w:val="003231B0"/>
    <w:rsid w:val="003233AB"/>
    <w:rsid w:val="003235C1"/>
    <w:rsid w:val="00323922"/>
    <w:rsid w:val="00323A2C"/>
    <w:rsid w:val="00323D47"/>
    <w:rsid w:val="003257CB"/>
    <w:rsid w:val="00325844"/>
    <w:rsid w:val="00325E81"/>
    <w:rsid w:val="00325F49"/>
    <w:rsid w:val="0032602D"/>
    <w:rsid w:val="003261E7"/>
    <w:rsid w:val="003262A0"/>
    <w:rsid w:val="003266C9"/>
    <w:rsid w:val="00326D1B"/>
    <w:rsid w:val="00327290"/>
    <w:rsid w:val="00327D56"/>
    <w:rsid w:val="003302F1"/>
    <w:rsid w:val="0033077D"/>
    <w:rsid w:val="00330F36"/>
    <w:rsid w:val="00331166"/>
    <w:rsid w:val="003316B7"/>
    <w:rsid w:val="003324D7"/>
    <w:rsid w:val="00332656"/>
    <w:rsid w:val="00332DB3"/>
    <w:rsid w:val="00332ECA"/>
    <w:rsid w:val="00334A1B"/>
    <w:rsid w:val="00334FAE"/>
    <w:rsid w:val="003359D0"/>
    <w:rsid w:val="00335D9C"/>
    <w:rsid w:val="00335FD9"/>
    <w:rsid w:val="00336333"/>
    <w:rsid w:val="003364B0"/>
    <w:rsid w:val="0033694B"/>
    <w:rsid w:val="00336A20"/>
    <w:rsid w:val="00336A6E"/>
    <w:rsid w:val="00336B77"/>
    <w:rsid w:val="00336BCF"/>
    <w:rsid w:val="0033752C"/>
    <w:rsid w:val="0033790D"/>
    <w:rsid w:val="0034028C"/>
    <w:rsid w:val="00341418"/>
    <w:rsid w:val="003417BB"/>
    <w:rsid w:val="0034291E"/>
    <w:rsid w:val="00342C19"/>
    <w:rsid w:val="00343224"/>
    <w:rsid w:val="003439D7"/>
    <w:rsid w:val="00343DA1"/>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9BC"/>
    <w:rsid w:val="00351B3E"/>
    <w:rsid w:val="00351BC6"/>
    <w:rsid w:val="00351C3B"/>
    <w:rsid w:val="00352C3E"/>
    <w:rsid w:val="00353048"/>
    <w:rsid w:val="003535EB"/>
    <w:rsid w:val="0035372B"/>
    <w:rsid w:val="003538E6"/>
    <w:rsid w:val="00353967"/>
    <w:rsid w:val="003540E3"/>
    <w:rsid w:val="003543CC"/>
    <w:rsid w:val="00354739"/>
    <w:rsid w:val="003548CD"/>
    <w:rsid w:val="00354D2D"/>
    <w:rsid w:val="003550BD"/>
    <w:rsid w:val="0035562B"/>
    <w:rsid w:val="00355836"/>
    <w:rsid w:val="00355A8C"/>
    <w:rsid w:val="00355BC7"/>
    <w:rsid w:val="00355EDA"/>
    <w:rsid w:val="00356292"/>
    <w:rsid w:val="00356B82"/>
    <w:rsid w:val="00356E6C"/>
    <w:rsid w:val="00357CBE"/>
    <w:rsid w:val="003600E6"/>
    <w:rsid w:val="00360649"/>
    <w:rsid w:val="00360E25"/>
    <w:rsid w:val="00360F55"/>
    <w:rsid w:val="003611D5"/>
    <w:rsid w:val="00361B64"/>
    <w:rsid w:val="00361C59"/>
    <w:rsid w:val="00361E49"/>
    <w:rsid w:val="00361F7A"/>
    <w:rsid w:val="0036232F"/>
    <w:rsid w:val="0036283C"/>
    <w:rsid w:val="00363400"/>
    <w:rsid w:val="00363552"/>
    <w:rsid w:val="00363A13"/>
    <w:rsid w:val="00363A73"/>
    <w:rsid w:val="003647DD"/>
    <w:rsid w:val="0036569E"/>
    <w:rsid w:val="00367CD1"/>
    <w:rsid w:val="00367E11"/>
    <w:rsid w:val="0037030C"/>
    <w:rsid w:val="00370BF2"/>
    <w:rsid w:val="00370D82"/>
    <w:rsid w:val="0037158D"/>
    <w:rsid w:val="003719BA"/>
    <w:rsid w:val="00371B7A"/>
    <w:rsid w:val="00372445"/>
    <w:rsid w:val="00372534"/>
    <w:rsid w:val="003727D1"/>
    <w:rsid w:val="00372BF3"/>
    <w:rsid w:val="003731FE"/>
    <w:rsid w:val="00373445"/>
    <w:rsid w:val="003735F6"/>
    <w:rsid w:val="0037397C"/>
    <w:rsid w:val="00373C27"/>
    <w:rsid w:val="00373EFB"/>
    <w:rsid w:val="003745DE"/>
    <w:rsid w:val="00374B11"/>
    <w:rsid w:val="00374B75"/>
    <w:rsid w:val="0037517D"/>
    <w:rsid w:val="0037540A"/>
    <w:rsid w:val="00375645"/>
    <w:rsid w:val="0037595F"/>
    <w:rsid w:val="00375C3B"/>
    <w:rsid w:val="00375CFE"/>
    <w:rsid w:val="00375F98"/>
    <w:rsid w:val="0037711F"/>
    <w:rsid w:val="003771A5"/>
    <w:rsid w:val="00377255"/>
    <w:rsid w:val="00377718"/>
    <w:rsid w:val="00377CDF"/>
    <w:rsid w:val="00377F1B"/>
    <w:rsid w:val="0038080F"/>
    <w:rsid w:val="00381267"/>
    <w:rsid w:val="003817C3"/>
    <w:rsid w:val="00382699"/>
    <w:rsid w:val="0038328F"/>
    <w:rsid w:val="003835FA"/>
    <w:rsid w:val="00383A7B"/>
    <w:rsid w:val="0038468E"/>
    <w:rsid w:val="003848E2"/>
    <w:rsid w:val="00384CFE"/>
    <w:rsid w:val="00385AEA"/>
    <w:rsid w:val="00385DBA"/>
    <w:rsid w:val="00385FC6"/>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23C0"/>
    <w:rsid w:val="00392AD2"/>
    <w:rsid w:val="00393348"/>
    <w:rsid w:val="003934D6"/>
    <w:rsid w:val="00393655"/>
    <w:rsid w:val="00393815"/>
    <w:rsid w:val="003940C5"/>
    <w:rsid w:val="0039411F"/>
    <w:rsid w:val="003949EC"/>
    <w:rsid w:val="00394F32"/>
    <w:rsid w:val="0039511F"/>
    <w:rsid w:val="0039529D"/>
    <w:rsid w:val="00395308"/>
    <w:rsid w:val="0039586A"/>
    <w:rsid w:val="00395898"/>
    <w:rsid w:val="003959CC"/>
    <w:rsid w:val="00395D00"/>
    <w:rsid w:val="00395EE4"/>
    <w:rsid w:val="00396BF3"/>
    <w:rsid w:val="00396C26"/>
    <w:rsid w:val="00397260"/>
    <w:rsid w:val="0039790C"/>
    <w:rsid w:val="00397A79"/>
    <w:rsid w:val="00397C2B"/>
    <w:rsid w:val="003A0B48"/>
    <w:rsid w:val="003A0B7F"/>
    <w:rsid w:val="003A1A1D"/>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6ED4"/>
    <w:rsid w:val="003A7426"/>
    <w:rsid w:val="003A75D8"/>
    <w:rsid w:val="003A787B"/>
    <w:rsid w:val="003A7C58"/>
    <w:rsid w:val="003A7EBD"/>
    <w:rsid w:val="003B04F1"/>
    <w:rsid w:val="003B0679"/>
    <w:rsid w:val="003B0842"/>
    <w:rsid w:val="003B13A9"/>
    <w:rsid w:val="003B1813"/>
    <w:rsid w:val="003B1D53"/>
    <w:rsid w:val="003B232B"/>
    <w:rsid w:val="003B2578"/>
    <w:rsid w:val="003B2F65"/>
    <w:rsid w:val="003B3909"/>
    <w:rsid w:val="003B3977"/>
    <w:rsid w:val="003B4514"/>
    <w:rsid w:val="003B516F"/>
    <w:rsid w:val="003B51EA"/>
    <w:rsid w:val="003B6110"/>
    <w:rsid w:val="003B62CD"/>
    <w:rsid w:val="003B6572"/>
    <w:rsid w:val="003B6CEE"/>
    <w:rsid w:val="003B6D43"/>
    <w:rsid w:val="003B6D8C"/>
    <w:rsid w:val="003B6E69"/>
    <w:rsid w:val="003B717C"/>
    <w:rsid w:val="003B7367"/>
    <w:rsid w:val="003B76AB"/>
    <w:rsid w:val="003B7ABA"/>
    <w:rsid w:val="003C016E"/>
    <w:rsid w:val="003C0C68"/>
    <w:rsid w:val="003C0EAB"/>
    <w:rsid w:val="003C0FE1"/>
    <w:rsid w:val="003C2388"/>
    <w:rsid w:val="003C2C13"/>
    <w:rsid w:val="003C3233"/>
    <w:rsid w:val="003C3267"/>
    <w:rsid w:val="003C39CD"/>
    <w:rsid w:val="003C3D4E"/>
    <w:rsid w:val="003C3D71"/>
    <w:rsid w:val="003C3F11"/>
    <w:rsid w:val="003C42CB"/>
    <w:rsid w:val="003C4311"/>
    <w:rsid w:val="003C5004"/>
    <w:rsid w:val="003C5173"/>
    <w:rsid w:val="003C5231"/>
    <w:rsid w:val="003C5336"/>
    <w:rsid w:val="003C570C"/>
    <w:rsid w:val="003C63C8"/>
    <w:rsid w:val="003C6DFC"/>
    <w:rsid w:val="003C7600"/>
    <w:rsid w:val="003C7ED7"/>
    <w:rsid w:val="003D09A6"/>
    <w:rsid w:val="003D0A0C"/>
    <w:rsid w:val="003D0B6C"/>
    <w:rsid w:val="003D0F24"/>
    <w:rsid w:val="003D106E"/>
    <w:rsid w:val="003D19EF"/>
    <w:rsid w:val="003D2438"/>
    <w:rsid w:val="003D2926"/>
    <w:rsid w:val="003D3289"/>
    <w:rsid w:val="003D3672"/>
    <w:rsid w:val="003D392E"/>
    <w:rsid w:val="003D3B4F"/>
    <w:rsid w:val="003D45F8"/>
    <w:rsid w:val="003D485D"/>
    <w:rsid w:val="003D49FB"/>
    <w:rsid w:val="003D4A55"/>
    <w:rsid w:val="003D558A"/>
    <w:rsid w:val="003D5B2D"/>
    <w:rsid w:val="003D69CE"/>
    <w:rsid w:val="003D6E9F"/>
    <w:rsid w:val="003D6F95"/>
    <w:rsid w:val="003D7850"/>
    <w:rsid w:val="003D79F6"/>
    <w:rsid w:val="003D7E00"/>
    <w:rsid w:val="003E0E55"/>
    <w:rsid w:val="003E138E"/>
    <w:rsid w:val="003E1398"/>
    <w:rsid w:val="003E16A6"/>
    <w:rsid w:val="003E16E0"/>
    <w:rsid w:val="003E1B76"/>
    <w:rsid w:val="003E1E52"/>
    <w:rsid w:val="003E22A9"/>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B0"/>
    <w:rsid w:val="003E79F0"/>
    <w:rsid w:val="003E7A5A"/>
    <w:rsid w:val="003E7FF4"/>
    <w:rsid w:val="003F0037"/>
    <w:rsid w:val="003F01D8"/>
    <w:rsid w:val="003F0260"/>
    <w:rsid w:val="003F0C85"/>
    <w:rsid w:val="003F1327"/>
    <w:rsid w:val="003F1B04"/>
    <w:rsid w:val="003F1DB6"/>
    <w:rsid w:val="003F278E"/>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CEF"/>
    <w:rsid w:val="003F6ED2"/>
    <w:rsid w:val="003F6EFA"/>
    <w:rsid w:val="003F71DF"/>
    <w:rsid w:val="003F72A9"/>
    <w:rsid w:val="003F7A4E"/>
    <w:rsid w:val="003F7C3A"/>
    <w:rsid w:val="00400744"/>
    <w:rsid w:val="00400C31"/>
    <w:rsid w:val="00400DA5"/>
    <w:rsid w:val="00401324"/>
    <w:rsid w:val="004018CB"/>
    <w:rsid w:val="004025A9"/>
    <w:rsid w:val="0040339E"/>
    <w:rsid w:val="004048D4"/>
    <w:rsid w:val="00404D63"/>
    <w:rsid w:val="00405E3B"/>
    <w:rsid w:val="00406A66"/>
    <w:rsid w:val="00406C82"/>
    <w:rsid w:val="0040734D"/>
    <w:rsid w:val="004074AB"/>
    <w:rsid w:val="00407836"/>
    <w:rsid w:val="004079BB"/>
    <w:rsid w:val="00407B38"/>
    <w:rsid w:val="00410242"/>
    <w:rsid w:val="0041126A"/>
    <w:rsid w:val="00411432"/>
    <w:rsid w:val="00411A81"/>
    <w:rsid w:val="00412A5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6B64"/>
    <w:rsid w:val="00417ED2"/>
    <w:rsid w:val="00417FBC"/>
    <w:rsid w:val="004209B9"/>
    <w:rsid w:val="00421071"/>
    <w:rsid w:val="004213CE"/>
    <w:rsid w:val="004216E1"/>
    <w:rsid w:val="00421F83"/>
    <w:rsid w:val="004223DF"/>
    <w:rsid w:val="004225F6"/>
    <w:rsid w:val="00422667"/>
    <w:rsid w:val="00422A68"/>
    <w:rsid w:val="00423437"/>
    <w:rsid w:val="00423D1D"/>
    <w:rsid w:val="004242F7"/>
    <w:rsid w:val="00424AB6"/>
    <w:rsid w:val="00424E6E"/>
    <w:rsid w:val="004252F7"/>
    <w:rsid w:val="004256ED"/>
    <w:rsid w:val="00425BCC"/>
    <w:rsid w:val="00425BDB"/>
    <w:rsid w:val="00425C18"/>
    <w:rsid w:val="00425DD1"/>
    <w:rsid w:val="00425E4D"/>
    <w:rsid w:val="00425E8B"/>
    <w:rsid w:val="00426BEB"/>
    <w:rsid w:val="00426D6C"/>
    <w:rsid w:val="00426FFE"/>
    <w:rsid w:val="0042701D"/>
    <w:rsid w:val="0042745D"/>
    <w:rsid w:val="00427956"/>
    <w:rsid w:val="00427AEF"/>
    <w:rsid w:val="00427E59"/>
    <w:rsid w:val="004300E5"/>
    <w:rsid w:val="00430AA9"/>
    <w:rsid w:val="00430C98"/>
    <w:rsid w:val="00430D16"/>
    <w:rsid w:val="0043163A"/>
    <w:rsid w:val="00431B61"/>
    <w:rsid w:val="00431CAB"/>
    <w:rsid w:val="00431D36"/>
    <w:rsid w:val="00433186"/>
    <w:rsid w:val="004336A3"/>
    <w:rsid w:val="004338C1"/>
    <w:rsid w:val="00433E00"/>
    <w:rsid w:val="004348BC"/>
    <w:rsid w:val="004348BF"/>
    <w:rsid w:val="004348EC"/>
    <w:rsid w:val="00435545"/>
    <w:rsid w:val="00435592"/>
    <w:rsid w:val="00435BF4"/>
    <w:rsid w:val="00435FBE"/>
    <w:rsid w:val="00436328"/>
    <w:rsid w:val="0043726D"/>
    <w:rsid w:val="004376F5"/>
    <w:rsid w:val="00437CE5"/>
    <w:rsid w:val="00437F16"/>
    <w:rsid w:val="00440724"/>
    <w:rsid w:val="004410CA"/>
    <w:rsid w:val="004413F4"/>
    <w:rsid w:val="004418F2"/>
    <w:rsid w:val="00441D12"/>
    <w:rsid w:val="00442400"/>
    <w:rsid w:val="00442585"/>
    <w:rsid w:val="00442769"/>
    <w:rsid w:val="00442B6E"/>
    <w:rsid w:val="00442C2B"/>
    <w:rsid w:val="00443163"/>
    <w:rsid w:val="00443328"/>
    <w:rsid w:val="00443A8C"/>
    <w:rsid w:val="00444035"/>
    <w:rsid w:val="0044435E"/>
    <w:rsid w:val="00444530"/>
    <w:rsid w:val="00444904"/>
    <w:rsid w:val="00444F2C"/>
    <w:rsid w:val="00445378"/>
    <w:rsid w:val="00445905"/>
    <w:rsid w:val="004459DE"/>
    <w:rsid w:val="00445D6F"/>
    <w:rsid w:val="004463B0"/>
    <w:rsid w:val="00446870"/>
    <w:rsid w:val="00446904"/>
    <w:rsid w:val="00446DCA"/>
    <w:rsid w:val="00446F50"/>
    <w:rsid w:val="004475D7"/>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543"/>
    <w:rsid w:val="004608D3"/>
    <w:rsid w:val="004608E7"/>
    <w:rsid w:val="00461668"/>
    <w:rsid w:val="004630AB"/>
    <w:rsid w:val="00463A16"/>
    <w:rsid w:val="00463AF1"/>
    <w:rsid w:val="004646C3"/>
    <w:rsid w:val="0046489D"/>
    <w:rsid w:val="00464C7A"/>
    <w:rsid w:val="00465AD5"/>
    <w:rsid w:val="00465E8A"/>
    <w:rsid w:val="004660A0"/>
    <w:rsid w:val="00466693"/>
    <w:rsid w:val="004666CA"/>
    <w:rsid w:val="00466C97"/>
    <w:rsid w:val="00467654"/>
    <w:rsid w:val="004701D3"/>
    <w:rsid w:val="0047060B"/>
    <w:rsid w:val="00470954"/>
    <w:rsid w:val="004709B8"/>
    <w:rsid w:val="00471059"/>
    <w:rsid w:val="0047237D"/>
    <w:rsid w:val="004724C4"/>
    <w:rsid w:val="00473571"/>
    <w:rsid w:val="00473B1A"/>
    <w:rsid w:val="00473B5E"/>
    <w:rsid w:val="00473EE8"/>
    <w:rsid w:val="00473F5F"/>
    <w:rsid w:val="0047409F"/>
    <w:rsid w:val="004740F2"/>
    <w:rsid w:val="00474346"/>
    <w:rsid w:val="00474956"/>
    <w:rsid w:val="00474AA9"/>
    <w:rsid w:val="00474D87"/>
    <w:rsid w:val="00475349"/>
    <w:rsid w:val="00475B73"/>
    <w:rsid w:val="00475E60"/>
    <w:rsid w:val="004761A9"/>
    <w:rsid w:val="004771D3"/>
    <w:rsid w:val="004776D9"/>
    <w:rsid w:val="004779CD"/>
    <w:rsid w:val="00480B9A"/>
    <w:rsid w:val="00480BFA"/>
    <w:rsid w:val="0048152B"/>
    <w:rsid w:val="004817B5"/>
    <w:rsid w:val="00481EC4"/>
    <w:rsid w:val="00482AA0"/>
    <w:rsid w:val="00482DE6"/>
    <w:rsid w:val="00483752"/>
    <w:rsid w:val="004837A8"/>
    <w:rsid w:val="00483CBD"/>
    <w:rsid w:val="00484197"/>
    <w:rsid w:val="00484587"/>
    <w:rsid w:val="00484F97"/>
    <w:rsid w:val="004859CC"/>
    <w:rsid w:val="004859F2"/>
    <w:rsid w:val="00485DE0"/>
    <w:rsid w:val="00485F31"/>
    <w:rsid w:val="00486397"/>
    <w:rsid w:val="004865D0"/>
    <w:rsid w:val="004866B4"/>
    <w:rsid w:val="00486923"/>
    <w:rsid w:val="00486BC0"/>
    <w:rsid w:val="00487584"/>
    <w:rsid w:val="004900BE"/>
    <w:rsid w:val="004902EF"/>
    <w:rsid w:val="00490991"/>
    <w:rsid w:val="00490C33"/>
    <w:rsid w:val="00490E27"/>
    <w:rsid w:val="00491267"/>
    <w:rsid w:val="004913E5"/>
    <w:rsid w:val="004915D5"/>
    <w:rsid w:val="00491ADE"/>
    <w:rsid w:val="00491B07"/>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17D"/>
    <w:rsid w:val="004A0F9D"/>
    <w:rsid w:val="004A0FA8"/>
    <w:rsid w:val="004A12EB"/>
    <w:rsid w:val="004A150D"/>
    <w:rsid w:val="004A1629"/>
    <w:rsid w:val="004A1673"/>
    <w:rsid w:val="004A1FFD"/>
    <w:rsid w:val="004A2673"/>
    <w:rsid w:val="004A2B0D"/>
    <w:rsid w:val="004A2CA4"/>
    <w:rsid w:val="004A2D2B"/>
    <w:rsid w:val="004A30EC"/>
    <w:rsid w:val="004A3809"/>
    <w:rsid w:val="004A3C14"/>
    <w:rsid w:val="004A3E43"/>
    <w:rsid w:val="004A3E5D"/>
    <w:rsid w:val="004A3FF5"/>
    <w:rsid w:val="004A4E75"/>
    <w:rsid w:val="004A5363"/>
    <w:rsid w:val="004A5483"/>
    <w:rsid w:val="004A6A5C"/>
    <w:rsid w:val="004A736A"/>
    <w:rsid w:val="004A745E"/>
    <w:rsid w:val="004B067B"/>
    <w:rsid w:val="004B07D3"/>
    <w:rsid w:val="004B13FE"/>
    <w:rsid w:val="004B150A"/>
    <w:rsid w:val="004B1C87"/>
    <w:rsid w:val="004B1E4C"/>
    <w:rsid w:val="004B1FE6"/>
    <w:rsid w:val="004B2409"/>
    <w:rsid w:val="004B24F4"/>
    <w:rsid w:val="004B296B"/>
    <w:rsid w:val="004B2EAE"/>
    <w:rsid w:val="004B3124"/>
    <w:rsid w:val="004B31D0"/>
    <w:rsid w:val="004B4069"/>
    <w:rsid w:val="004B449E"/>
    <w:rsid w:val="004B4D09"/>
    <w:rsid w:val="004B58F1"/>
    <w:rsid w:val="004B5909"/>
    <w:rsid w:val="004B5D95"/>
    <w:rsid w:val="004B6B54"/>
    <w:rsid w:val="004B711D"/>
    <w:rsid w:val="004B75CD"/>
    <w:rsid w:val="004B7658"/>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DB"/>
    <w:rsid w:val="004C69F7"/>
    <w:rsid w:val="004C6BF9"/>
    <w:rsid w:val="004C6D16"/>
    <w:rsid w:val="004D0196"/>
    <w:rsid w:val="004D0A70"/>
    <w:rsid w:val="004D10F7"/>
    <w:rsid w:val="004D1599"/>
    <w:rsid w:val="004D1D7A"/>
    <w:rsid w:val="004D1DB0"/>
    <w:rsid w:val="004D2005"/>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29"/>
    <w:rsid w:val="004D7FA3"/>
    <w:rsid w:val="004E0261"/>
    <w:rsid w:val="004E0FBE"/>
    <w:rsid w:val="004E0FF1"/>
    <w:rsid w:val="004E1B23"/>
    <w:rsid w:val="004E2306"/>
    <w:rsid w:val="004E2BDF"/>
    <w:rsid w:val="004E2FE3"/>
    <w:rsid w:val="004E3455"/>
    <w:rsid w:val="004E3753"/>
    <w:rsid w:val="004E3A44"/>
    <w:rsid w:val="004E4320"/>
    <w:rsid w:val="004E451E"/>
    <w:rsid w:val="004E4845"/>
    <w:rsid w:val="004E4A11"/>
    <w:rsid w:val="004E5168"/>
    <w:rsid w:val="004E5317"/>
    <w:rsid w:val="004E5851"/>
    <w:rsid w:val="004E5920"/>
    <w:rsid w:val="004E6072"/>
    <w:rsid w:val="004E6648"/>
    <w:rsid w:val="004E6C49"/>
    <w:rsid w:val="004E7364"/>
    <w:rsid w:val="004E744F"/>
    <w:rsid w:val="004E7525"/>
    <w:rsid w:val="004E7A5B"/>
    <w:rsid w:val="004E7B7C"/>
    <w:rsid w:val="004E7CFE"/>
    <w:rsid w:val="004F028C"/>
    <w:rsid w:val="004F0889"/>
    <w:rsid w:val="004F0B10"/>
    <w:rsid w:val="004F1797"/>
    <w:rsid w:val="004F1BD0"/>
    <w:rsid w:val="004F25F4"/>
    <w:rsid w:val="004F2FC7"/>
    <w:rsid w:val="004F3085"/>
    <w:rsid w:val="004F32DD"/>
    <w:rsid w:val="004F3677"/>
    <w:rsid w:val="004F3A33"/>
    <w:rsid w:val="004F4072"/>
    <w:rsid w:val="004F44CB"/>
    <w:rsid w:val="004F45D3"/>
    <w:rsid w:val="004F45ED"/>
    <w:rsid w:val="004F4E9B"/>
    <w:rsid w:val="004F548C"/>
    <w:rsid w:val="004F592B"/>
    <w:rsid w:val="004F6593"/>
    <w:rsid w:val="004F6759"/>
    <w:rsid w:val="004F7427"/>
    <w:rsid w:val="004F753A"/>
    <w:rsid w:val="004F7E8E"/>
    <w:rsid w:val="005001C8"/>
    <w:rsid w:val="00500C03"/>
    <w:rsid w:val="005012A3"/>
    <w:rsid w:val="00502B94"/>
    <w:rsid w:val="00502F97"/>
    <w:rsid w:val="005030D4"/>
    <w:rsid w:val="0050359E"/>
    <w:rsid w:val="00503AE2"/>
    <w:rsid w:val="00503B6E"/>
    <w:rsid w:val="00503D93"/>
    <w:rsid w:val="00504740"/>
    <w:rsid w:val="00505155"/>
    <w:rsid w:val="005053FC"/>
    <w:rsid w:val="005060C2"/>
    <w:rsid w:val="005067E9"/>
    <w:rsid w:val="00506E1D"/>
    <w:rsid w:val="00506F90"/>
    <w:rsid w:val="00507252"/>
    <w:rsid w:val="005076E8"/>
    <w:rsid w:val="005079D8"/>
    <w:rsid w:val="0051003E"/>
    <w:rsid w:val="005101F5"/>
    <w:rsid w:val="00511013"/>
    <w:rsid w:val="00511417"/>
    <w:rsid w:val="00512580"/>
    <w:rsid w:val="005135F6"/>
    <w:rsid w:val="005138D5"/>
    <w:rsid w:val="0051398C"/>
    <w:rsid w:val="00513C97"/>
    <w:rsid w:val="00514885"/>
    <w:rsid w:val="00514AA4"/>
    <w:rsid w:val="00515AE4"/>
    <w:rsid w:val="005160CF"/>
    <w:rsid w:val="00516137"/>
    <w:rsid w:val="00516443"/>
    <w:rsid w:val="0051645C"/>
    <w:rsid w:val="00516882"/>
    <w:rsid w:val="00516E9D"/>
    <w:rsid w:val="005174AF"/>
    <w:rsid w:val="00517FD2"/>
    <w:rsid w:val="00520616"/>
    <w:rsid w:val="00520B5F"/>
    <w:rsid w:val="00521341"/>
    <w:rsid w:val="00521650"/>
    <w:rsid w:val="005217E3"/>
    <w:rsid w:val="005218CE"/>
    <w:rsid w:val="00522009"/>
    <w:rsid w:val="005220D2"/>
    <w:rsid w:val="00522400"/>
    <w:rsid w:val="00522BA0"/>
    <w:rsid w:val="00522E8B"/>
    <w:rsid w:val="0052304D"/>
    <w:rsid w:val="00523251"/>
    <w:rsid w:val="00523757"/>
    <w:rsid w:val="005238C8"/>
    <w:rsid w:val="005239C2"/>
    <w:rsid w:val="00523F7A"/>
    <w:rsid w:val="005245BE"/>
    <w:rsid w:val="005248E0"/>
    <w:rsid w:val="00524F9A"/>
    <w:rsid w:val="00525364"/>
    <w:rsid w:val="00525CCE"/>
    <w:rsid w:val="00525DB8"/>
    <w:rsid w:val="00525E75"/>
    <w:rsid w:val="0052608E"/>
    <w:rsid w:val="00526220"/>
    <w:rsid w:val="0052628A"/>
    <w:rsid w:val="005264DA"/>
    <w:rsid w:val="00526A6E"/>
    <w:rsid w:val="00526A86"/>
    <w:rsid w:val="00526DD2"/>
    <w:rsid w:val="00526E93"/>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3BB"/>
    <w:rsid w:val="005364B0"/>
    <w:rsid w:val="00536B5C"/>
    <w:rsid w:val="00536E77"/>
    <w:rsid w:val="00536EDC"/>
    <w:rsid w:val="00536FB6"/>
    <w:rsid w:val="0053705B"/>
    <w:rsid w:val="00537131"/>
    <w:rsid w:val="0053741D"/>
    <w:rsid w:val="005376EB"/>
    <w:rsid w:val="00537A86"/>
    <w:rsid w:val="00537D44"/>
    <w:rsid w:val="005402E2"/>
    <w:rsid w:val="00540665"/>
    <w:rsid w:val="0054083E"/>
    <w:rsid w:val="00540C91"/>
    <w:rsid w:val="00540EDF"/>
    <w:rsid w:val="005415B2"/>
    <w:rsid w:val="00541F83"/>
    <w:rsid w:val="00542408"/>
    <w:rsid w:val="0054288C"/>
    <w:rsid w:val="00542A27"/>
    <w:rsid w:val="00543212"/>
    <w:rsid w:val="00543414"/>
    <w:rsid w:val="0054367B"/>
    <w:rsid w:val="00543809"/>
    <w:rsid w:val="00543C53"/>
    <w:rsid w:val="00544216"/>
    <w:rsid w:val="00544374"/>
    <w:rsid w:val="00544F2D"/>
    <w:rsid w:val="00545058"/>
    <w:rsid w:val="00545EC5"/>
    <w:rsid w:val="0054632C"/>
    <w:rsid w:val="00546403"/>
    <w:rsid w:val="00546743"/>
    <w:rsid w:val="0054716A"/>
    <w:rsid w:val="005471BF"/>
    <w:rsid w:val="00547BDF"/>
    <w:rsid w:val="00547C49"/>
    <w:rsid w:val="0055012A"/>
    <w:rsid w:val="00550DDE"/>
    <w:rsid w:val="00550E03"/>
    <w:rsid w:val="00551190"/>
    <w:rsid w:val="00551A5F"/>
    <w:rsid w:val="00551B76"/>
    <w:rsid w:val="0055202E"/>
    <w:rsid w:val="00552D8C"/>
    <w:rsid w:val="00552ED1"/>
    <w:rsid w:val="00553B8A"/>
    <w:rsid w:val="005540F5"/>
    <w:rsid w:val="0055476B"/>
    <w:rsid w:val="0055477E"/>
    <w:rsid w:val="00554AE2"/>
    <w:rsid w:val="00554C08"/>
    <w:rsid w:val="0055594B"/>
    <w:rsid w:val="00555AAD"/>
    <w:rsid w:val="005561B1"/>
    <w:rsid w:val="00556E77"/>
    <w:rsid w:val="00556EA4"/>
    <w:rsid w:val="00556F99"/>
    <w:rsid w:val="00556FD9"/>
    <w:rsid w:val="00557A37"/>
    <w:rsid w:val="00557B1A"/>
    <w:rsid w:val="00560027"/>
    <w:rsid w:val="0056088B"/>
    <w:rsid w:val="0056110C"/>
    <w:rsid w:val="005611BD"/>
    <w:rsid w:val="0056138E"/>
    <w:rsid w:val="00561717"/>
    <w:rsid w:val="005618B9"/>
    <w:rsid w:val="0056232D"/>
    <w:rsid w:val="0056253B"/>
    <w:rsid w:val="0056254F"/>
    <w:rsid w:val="00562AB9"/>
    <w:rsid w:val="00562CDF"/>
    <w:rsid w:val="00562ED7"/>
    <w:rsid w:val="0056358C"/>
    <w:rsid w:val="005638F2"/>
    <w:rsid w:val="00563A83"/>
    <w:rsid w:val="00564376"/>
    <w:rsid w:val="0056487E"/>
    <w:rsid w:val="00564A33"/>
    <w:rsid w:val="005650FE"/>
    <w:rsid w:val="0056591E"/>
    <w:rsid w:val="00565E13"/>
    <w:rsid w:val="00566422"/>
    <w:rsid w:val="005667E2"/>
    <w:rsid w:val="00566854"/>
    <w:rsid w:val="00566D6D"/>
    <w:rsid w:val="00567BA3"/>
    <w:rsid w:val="00567BD8"/>
    <w:rsid w:val="005704F4"/>
    <w:rsid w:val="005712F8"/>
    <w:rsid w:val="00571707"/>
    <w:rsid w:val="005719D4"/>
    <w:rsid w:val="0057209C"/>
    <w:rsid w:val="00572232"/>
    <w:rsid w:val="005726A3"/>
    <w:rsid w:val="0057294D"/>
    <w:rsid w:val="00572AA3"/>
    <w:rsid w:val="00573137"/>
    <w:rsid w:val="00573158"/>
    <w:rsid w:val="005736E0"/>
    <w:rsid w:val="00573B72"/>
    <w:rsid w:val="00573BFB"/>
    <w:rsid w:val="00573ECB"/>
    <w:rsid w:val="00574007"/>
    <w:rsid w:val="0057465B"/>
    <w:rsid w:val="00574C3B"/>
    <w:rsid w:val="00575674"/>
    <w:rsid w:val="0057638C"/>
    <w:rsid w:val="00576404"/>
    <w:rsid w:val="005766EC"/>
    <w:rsid w:val="005767D9"/>
    <w:rsid w:val="00577146"/>
    <w:rsid w:val="005773A0"/>
    <w:rsid w:val="005800F8"/>
    <w:rsid w:val="005801AA"/>
    <w:rsid w:val="005802A0"/>
    <w:rsid w:val="00580A07"/>
    <w:rsid w:val="0058109A"/>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403"/>
    <w:rsid w:val="00586B84"/>
    <w:rsid w:val="00586BF1"/>
    <w:rsid w:val="00586D72"/>
    <w:rsid w:val="0058727E"/>
    <w:rsid w:val="00590591"/>
    <w:rsid w:val="0059062F"/>
    <w:rsid w:val="005909CD"/>
    <w:rsid w:val="00590A89"/>
    <w:rsid w:val="00590CF4"/>
    <w:rsid w:val="00590E36"/>
    <w:rsid w:val="00590F71"/>
    <w:rsid w:val="00592518"/>
    <w:rsid w:val="00592632"/>
    <w:rsid w:val="005928F8"/>
    <w:rsid w:val="005929E1"/>
    <w:rsid w:val="005933B5"/>
    <w:rsid w:val="00593540"/>
    <w:rsid w:val="0059382E"/>
    <w:rsid w:val="00593DCE"/>
    <w:rsid w:val="00593E2C"/>
    <w:rsid w:val="00593FB2"/>
    <w:rsid w:val="00594A39"/>
    <w:rsid w:val="00594B93"/>
    <w:rsid w:val="00595664"/>
    <w:rsid w:val="00595F55"/>
    <w:rsid w:val="005961F9"/>
    <w:rsid w:val="005963CD"/>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2B4F"/>
    <w:rsid w:val="005A34F5"/>
    <w:rsid w:val="005A3525"/>
    <w:rsid w:val="005A3C75"/>
    <w:rsid w:val="005A452B"/>
    <w:rsid w:val="005A538B"/>
    <w:rsid w:val="005A606D"/>
    <w:rsid w:val="005A6F0C"/>
    <w:rsid w:val="005A719F"/>
    <w:rsid w:val="005A77B0"/>
    <w:rsid w:val="005A7F14"/>
    <w:rsid w:val="005B024A"/>
    <w:rsid w:val="005B0534"/>
    <w:rsid w:val="005B0739"/>
    <w:rsid w:val="005B0D53"/>
    <w:rsid w:val="005B0F71"/>
    <w:rsid w:val="005B11B1"/>
    <w:rsid w:val="005B1207"/>
    <w:rsid w:val="005B1442"/>
    <w:rsid w:val="005B18D8"/>
    <w:rsid w:val="005B1E1C"/>
    <w:rsid w:val="005B1E4D"/>
    <w:rsid w:val="005B2853"/>
    <w:rsid w:val="005B2A0E"/>
    <w:rsid w:val="005B32B6"/>
    <w:rsid w:val="005B32FA"/>
    <w:rsid w:val="005B384E"/>
    <w:rsid w:val="005B38A6"/>
    <w:rsid w:val="005B3C02"/>
    <w:rsid w:val="005B3E37"/>
    <w:rsid w:val="005B4C34"/>
    <w:rsid w:val="005B512C"/>
    <w:rsid w:val="005B64CC"/>
    <w:rsid w:val="005B66AB"/>
    <w:rsid w:val="005B68AE"/>
    <w:rsid w:val="005B6AAB"/>
    <w:rsid w:val="005B6BC6"/>
    <w:rsid w:val="005B6C5A"/>
    <w:rsid w:val="005B7345"/>
    <w:rsid w:val="005B77B4"/>
    <w:rsid w:val="005B77F0"/>
    <w:rsid w:val="005B787B"/>
    <w:rsid w:val="005C0277"/>
    <w:rsid w:val="005C0BB9"/>
    <w:rsid w:val="005C10C3"/>
    <w:rsid w:val="005C14E3"/>
    <w:rsid w:val="005C176B"/>
    <w:rsid w:val="005C1BF3"/>
    <w:rsid w:val="005C1C6A"/>
    <w:rsid w:val="005C1F21"/>
    <w:rsid w:val="005C236D"/>
    <w:rsid w:val="005C3B25"/>
    <w:rsid w:val="005C3E0C"/>
    <w:rsid w:val="005C41EA"/>
    <w:rsid w:val="005C44B2"/>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6C8"/>
    <w:rsid w:val="005D1B6B"/>
    <w:rsid w:val="005D26B8"/>
    <w:rsid w:val="005D3067"/>
    <w:rsid w:val="005D3123"/>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6E99"/>
    <w:rsid w:val="005D71A5"/>
    <w:rsid w:val="005D7516"/>
    <w:rsid w:val="005D772C"/>
    <w:rsid w:val="005E0719"/>
    <w:rsid w:val="005E082D"/>
    <w:rsid w:val="005E146D"/>
    <w:rsid w:val="005E2262"/>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C9"/>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882"/>
    <w:rsid w:val="00603932"/>
    <w:rsid w:val="00603BC9"/>
    <w:rsid w:val="00603D79"/>
    <w:rsid w:val="00604377"/>
    <w:rsid w:val="00604BE2"/>
    <w:rsid w:val="00604C47"/>
    <w:rsid w:val="00604D89"/>
    <w:rsid w:val="006054AD"/>
    <w:rsid w:val="006064E4"/>
    <w:rsid w:val="006066BB"/>
    <w:rsid w:val="00606AE7"/>
    <w:rsid w:val="00606B38"/>
    <w:rsid w:val="00606EA2"/>
    <w:rsid w:val="0060706B"/>
    <w:rsid w:val="006070F7"/>
    <w:rsid w:val="006075E7"/>
    <w:rsid w:val="006103F3"/>
    <w:rsid w:val="00610616"/>
    <w:rsid w:val="00610C1F"/>
    <w:rsid w:val="006112D0"/>
    <w:rsid w:val="006122D7"/>
    <w:rsid w:val="006123CD"/>
    <w:rsid w:val="00612450"/>
    <w:rsid w:val="0061281E"/>
    <w:rsid w:val="00612E37"/>
    <w:rsid w:val="0061324E"/>
    <w:rsid w:val="0061335D"/>
    <w:rsid w:val="006135BF"/>
    <w:rsid w:val="0061365D"/>
    <w:rsid w:val="00613881"/>
    <w:rsid w:val="00614076"/>
    <w:rsid w:val="00614BAD"/>
    <w:rsid w:val="00614D4E"/>
    <w:rsid w:val="006157AC"/>
    <w:rsid w:val="00615CF4"/>
    <w:rsid w:val="006179A5"/>
    <w:rsid w:val="006201F3"/>
    <w:rsid w:val="00620694"/>
    <w:rsid w:val="00620A2B"/>
    <w:rsid w:val="00620B76"/>
    <w:rsid w:val="00620EA7"/>
    <w:rsid w:val="00621688"/>
    <w:rsid w:val="00622213"/>
    <w:rsid w:val="006224BC"/>
    <w:rsid w:val="006225ED"/>
    <w:rsid w:val="006225F9"/>
    <w:rsid w:val="00622B38"/>
    <w:rsid w:val="006234BC"/>
    <w:rsid w:val="00623670"/>
    <w:rsid w:val="00624D92"/>
    <w:rsid w:val="00624E2A"/>
    <w:rsid w:val="006256B8"/>
    <w:rsid w:val="00625B8E"/>
    <w:rsid w:val="00625ECE"/>
    <w:rsid w:val="00626712"/>
    <w:rsid w:val="00626769"/>
    <w:rsid w:val="006272E1"/>
    <w:rsid w:val="00630372"/>
    <w:rsid w:val="00630D32"/>
    <w:rsid w:val="0063104F"/>
    <w:rsid w:val="006311F7"/>
    <w:rsid w:val="00631C71"/>
    <w:rsid w:val="00631DD1"/>
    <w:rsid w:val="00632D00"/>
    <w:rsid w:val="00633361"/>
    <w:rsid w:val="00633A50"/>
    <w:rsid w:val="00633C1C"/>
    <w:rsid w:val="00633FE5"/>
    <w:rsid w:val="0063479F"/>
    <w:rsid w:val="00635602"/>
    <w:rsid w:val="0063597D"/>
    <w:rsid w:val="00635BA7"/>
    <w:rsid w:val="00636495"/>
    <w:rsid w:val="00636AD2"/>
    <w:rsid w:val="00636EAA"/>
    <w:rsid w:val="006374BD"/>
    <w:rsid w:val="006374DF"/>
    <w:rsid w:val="0063772B"/>
    <w:rsid w:val="00637F9A"/>
    <w:rsid w:val="00640177"/>
    <w:rsid w:val="006401A4"/>
    <w:rsid w:val="00640BC6"/>
    <w:rsid w:val="00640D08"/>
    <w:rsid w:val="00641C8E"/>
    <w:rsid w:val="00641CA2"/>
    <w:rsid w:val="00642285"/>
    <w:rsid w:val="00642FBC"/>
    <w:rsid w:val="006432C1"/>
    <w:rsid w:val="00643826"/>
    <w:rsid w:val="00643929"/>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BF6"/>
    <w:rsid w:val="00653C94"/>
    <w:rsid w:val="00653DB6"/>
    <w:rsid w:val="00654111"/>
    <w:rsid w:val="0065498F"/>
    <w:rsid w:val="00654AD9"/>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1558"/>
    <w:rsid w:val="00661676"/>
    <w:rsid w:val="006624A8"/>
    <w:rsid w:val="0066276A"/>
    <w:rsid w:val="00662E46"/>
    <w:rsid w:val="006635E6"/>
    <w:rsid w:val="0066375B"/>
    <w:rsid w:val="00663871"/>
    <w:rsid w:val="00663BE1"/>
    <w:rsid w:val="00663C11"/>
    <w:rsid w:val="00663CA8"/>
    <w:rsid w:val="006651EE"/>
    <w:rsid w:val="00665957"/>
    <w:rsid w:val="0066681D"/>
    <w:rsid w:val="006668C2"/>
    <w:rsid w:val="00666946"/>
    <w:rsid w:val="00666E64"/>
    <w:rsid w:val="006675C6"/>
    <w:rsid w:val="006702CE"/>
    <w:rsid w:val="00670428"/>
    <w:rsid w:val="006709B2"/>
    <w:rsid w:val="0067147A"/>
    <w:rsid w:val="006715E2"/>
    <w:rsid w:val="00671D49"/>
    <w:rsid w:val="00671E25"/>
    <w:rsid w:val="00672002"/>
    <w:rsid w:val="00672322"/>
    <w:rsid w:val="006723F0"/>
    <w:rsid w:val="006733F9"/>
    <w:rsid w:val="006734B8"/>
    <w:rsid w:val="00673501"/>
    <w:rsid w:val="006739B7"/>
    <w:rsid w:val="00674026"/>
    <w:rsid w:val="00674922"/>
    <w:rsid w:val="00675144"/>
    <w:rsid w:val="00675F95"/>
    <w:rsid w:val="0067622A"/>
    <w:rsid w:val="00676658"/>
    <w:rsid w:val="00676749"/>
    <w:rsid w:val="00676A9A"/>
    <w:rsid w:val="00676CB8"/>
    <w:rsid w:val="00676E1D"/>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15AA"/>
    <w:rsid w:val="00691CE4"/>
    <w:rsid w:val="006920E6"/>
    <w:rsid w:val="00692539"/>
    <w:rsid w:val="006926B1"/>
    <w:rsid w:val="00692B83"/>
    <w:rsid w:val="00693ED3"/>
    <w:rsid w:val="00694750"/>
    <w:rsid w:val="00694E06"/>
    <w:rsid w:val="00694F03"/>
    <w:rsid w:val="00694F8C"/>
    <w:rsid w:val="0069501D"/>
    <w:rsid w:val="00695854"/>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3EC"/>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A84"/>
    <w:rsid w:val="006A7C0F"/>
    <w:rsid w:val="006A7CC3"/>
    <w:rsid w:val="006B094B"/>
    <w:rsid w:val="006B0A60"/>
    <w:rsid w:val="006B0B90"/>
    <w:rsid w:val="006B0C14"/>
    <w:rsid w:val="006B0D41"/>
    <w:rsid w:val="006B1695"/>
    <w:rsid w:val="006B1C30"/>
    <w:rsid w:val="006B2A27"/>
    <w:rsid w:val="006B2B1E"/>
    <w:rsid w:val="006B2BD9"/>
    <w:rsid w:val="006B3234"/>
    <w:rsid w:val="006B330D"/>
    <w:rsid w:val="006B40AA"/>
    <w:rsid w:val="006B417E"/>
    <w:rsid w:val="006B462F"/>
    <w:rsid w:val="006B4A0C"/>
    <w:rsid w:val="006B4A53"/>
    <w:rsid w:val="006B51D6"/>
    <w:rsid w:val="006B51ED"/>
    <w:rsid w:val="006B5532"/>
    <w:rsid w:val="006B6552"/>
    <w:rsid w:val="006B6589"/>
    <w:rsid w:val="006B660E"/>
    <w:rsid w:val="006B6C86"/>
    <w:rsid w:val="006B7ED4"/>
    <w:rsid w:val="006C00B3"/>
    <w:rsid w:val="006C09A5"/>
    <w:rsid w:val="006C0A56"/>
    <w:rsid w:val="006C0BD5"/>
    <w:rsid w:val="006C0D5E"/>
    <w:rsid w:val="006C0E04"/>
    <w:rsid w:val="006C0F64"/>
    <w:rsid w:val="006C142E"/>
    <w:rsid w:val="006C18B6"/>
    <w:rsid w:val="006C1F22"/>
    <w:rsid w:val="006C20B2"/>
    <w:rsid w:val="006C28A4"/>
    <w:rsid w:val="006C29CE"/>
    <w:rsid w:val="006C2F8E"/>
    <w:rsid w:val="006C3100"/>
    <w:rsid w:val="006C349D"/>
    <w:rsid w:val="006C3620"/>
    <w:rsid w:val="006C3673"/>
    <w:rsid w:val="006C387D"/>
    <w:rsid w:val="006C3D77"/>
    <w:rsid w:val="006C400E"/>
    <w:rsid w:val="006C4636"/>
    <w:rsid w:val="006C47B3"/>
    <w:rsid w:val="006C4F7D"/>
    <w:rsid w:val="006C5242"/>
    <w:rsid w:val="006C549F"/>
    <w:rsid w:val="006C5B30"/>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2CF3"/>
    <w:rsid w:val="006D335B"/>
    <w:rsid w:val="006D3F39"/>
    <w:rsid w:val="006D42CD"/>
    <w:rsid w:val="006D452D"/>
    <w:rsid w:val="006D4781"/>
    <w:rsid w:val="006D4D72"/>
    <w:rsid w:val="006D5711"/>
    <w:rsid w:val="006D62D7"/>
    <w:rsid w:val="006D6782"/>
    <w:rsid w:val="006D69AA"/>
    <w:rsid w:val="006D7963"/>
    <w:rsid w:val="006D79DA"/>
    <w:rsid w:val="006E0951"/>
    <w:rsid w:val="006E11F6"/>
    <w:rsid w:val="006E151D"/>
    <w:rsid w:val="006E19CD"/>
    <w:rsid w:val="006E2318"/>
    <w:rsid w:val="006E2A90"/>
    <w:rsid w:val="006E2B77"/>
    <w:rsid w:val="006E328A"/>
    <w:rsid w:val="006E3530"/>
    <w:rsid w:val="006E3F3E"/>
    <w:rsid w:val="006E411F"/>
    <w:rsid w:val="006E44BB"/>
    <w:rsid w:val="006E4CD8"/>
    <w:rsid w:val="006E4E1C"/>
    <w:rsid w:val="006E58AB"/>
    <w:rsid w:val="006E59AF"/>
    <w:rsid w:val="006E60FC"/>
    <w:rsid w:val="006E6CDE"/>
    <w:rsid w:val="006E6EEF"/>
    <w:rsid w:val="006E72A9"/>
    <w:rsid w:val="006E7FE2"/>
    <w:rsid w:val="006F00C2"/>
    <w:rsid w:val="006F010B"/>
    <w:rsid w:val="006F0287"/>
    <w:rsid w:val="006F06EB"/>
    <w:rsid w:val="006F0F59"/>
    <w:rsid w:val="006F11AA"/>
    <w:rsid w:val="006F1DFC"/>
    <w:rsid w:val="006F1E59"/>
    <w:rsid w:val="006F239A"/>
    <w:rsid w:val="006F26DD"/>
    <w:rsid w:val="006F3443"/>
    <w:rsid w:val="006F3E94"/>
    <w:rsid w:val="006F42A6"/>
    <w:rsid w:val="006F49A1"/>
    <w:rsid w:val="006F54ED"/>
    <w:rsid w:val="006F5E0B"/>
    <w:rsid w:val="006F648F"/>
    <w:rsid w:val="006F6C8F"/>
    <w:rsid w:val="006F7098"/>
    <w:rsid w:val="006F70A0"/>
    <w:rsid w:val="006F7382"/>
    <w:rsid w:val="006F7932"/>
    <w:rsid w:val="006F79BF"/>
    <w:rsid w:val="00700038"/>
    <w:rsid w:val="00700373"/>
    <w:rsid w:val="00700AFD"/>
    <w:rsid w:val="007010F1"/>
    <w:rsid w:val="00701174"/>
    <w:rsid w:val="00701433"/>
    <w:rsid w:val="00701A1E"/>
    <w:rsid w:val="00701DEF"/>
    <w:rsid w:val="007022B6"/>
    <w:rsid w:val="00702BBF"/>
    <w:rsid w:val="00702EF2"/>
    <w:rsid w:val="00702F01"/>
    <w:rsid w:val="00703D5F"/>
    <w:rsid w:val="00704390"/>
    <w:rsid w:val="00704FAF"/>
    <w:rsid w:val="00705211"/>
    <w:rsid w:val="00705C0C"/>
    <w:rsid w:val="00706AA0"/>
    <w:rsid w:val="00706ADE"/>
    <w:rsid w:val="00706BAA"/>
    <w:rsid w:val="00706D62"/>
    <w:rsid w:val="007077AB"/>
    <w:rsid w:val="0071023B"/>
    <w:rsid w:val="00710512"/>
    <w:rsid w:val="00711060"/>
    <w:rsid w:val="00711605"/>
    <w:rsid w:val="007118B9"/>
    <w:rsid w:val="007119CA"/>
    <w:rsid w:val="007131EE"/>
    <w:rsid w:val="007135C3"/>
    <w:rsid w:val="00713D36"/>
    <w:rsid w:val="00714BF7"/>
    <w:rsid w:val="007153B7"/>
    <w:rsid w:val="00715906"/>
    <w:rsid w:val="00715965"/>
    <w:rsid w:val="007159A6"/>
    <w:rsid w:val="00715CE4"/>
    <w:rsid w:val="00715DA6"/>
    <w:rsid w:val="00715F15"/>
    <w:rsid w:val="00717546"/>
    <w:rsid w:val="0071761A"/>
    <w:rsid w:val="0071780E"/>
    <w:rsid w:val="007178D4"/>
    <w:rsid w:val="00717988"/>
    <w:rsid w:val="00721024"/>
    <w:rsid w:val="0072150D"/>
    <w:rsid w:val="00722C37"/>
    <w:rsid w:val="00723E3D"/>
    <w:rsid w:val="0072420F"/>
    <w:rsid w:val="00724A52"/>
    <w:rsid w:val="007253ED"/>
    <w:rsid w:val="00725667"/>
    <w:rsid w:val="00726066"/>
    <w:rsid w:val="0072662C"/>
    <w:rsid w:val="00726807"/>
    <w:rsid w:val="00726DC2"/>
    <w:rsid w:val="00727178"/>
    <w:rsid w:val="007271E1"/>
    <w:rsid w:val="007302DA"/>
    <w:rsid w:val="007306BA"/>
    <w:rsid w:val="00730A00"/>
    <w:rsid w:val="00730CDA"/>
    <w:rsid w:val="00731AF9"/>
    <w:rsid w:val="00731B5A"/>
    <w:rsid w:val="00731BEA"/>
    <w:rsid w:val="00731DA9"/>
    <w:rsid w:val="00731FA7"/>
    <w:rsid w:val="007331C8"/>
    <w:rsid w:val="007339AE"/>
    <w:rsid w:val="00733B12"/>
    <w:rsid w:val="007343A6"/>
    <w:rsid w:val="007344FA"/>
    <w:rsid w:val="00734B6D"/>
    <w:rsid w:val="00734DD2"/>
    <w:rsid w:val="007354B5"/>
    <w:rsid w:val="007358BA"/>
    <w:rsid w:val="007358C0"/>
    <w:rsid w:val="00735A01"/>
    <w:rsid w:val="0073626D"/>
    <w:rsid w:val="00736445"/>
    <w:rsid w:val="00736884"/>
    <w:rsid w:val="00736A84"/>
    <w:rsid w:val="007373F0"/>
    <w:rsid w:val="00737CB1"/>
    <w:rsid w:val="007407AF"/>
    <w:rsid w:val="00740880"/>
    <w:rsid w:val="00740A97"/>
    <w:rsid w:val="00741120"/>
    <w:rsid w:val="007414BA"/>
    <w:rsid w:val="0074192E"/>
    <w:rsid w:val="00741F43"/>
    <w:rsid w:val="00742095"/>
    <w:rsid w:val="00742462"/>
    <w:rsid w:val="007428F9"/>
    <w:rsid w:val="00742B3F"/>
    <w:rsid w:val="00742E63"/>
    <w:rsid w:val="00742EF6"/>
    <w:rsid w:val="00742FB6"/>
    <w:rsid w:val="00742FC5"/>
    <w:rsid w:val="00744372"/>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75D"/>
    <w:rsid w:val="00755D9F"/>
    <w:rsid w:val="0075613A"/>
    <w:rsid w:val="00756513"/>
    <w:rsid w:val="007565FC"/>
    <w:rsid w:val="007566CA"/>
    <w:rsid w:val="00756A18"/>
    <w:rsid w:val="00756C5C"/>
    <w:rsid w:val="00756EFE"/>
    <w:rsid w:val="00757219"/>
    <w:rsid w:val="00757E0F"/>
    <w:rsid w:val="0076017C"/>
    <w:rsid w:val="007601B4"/>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CC0"/>
    <w:rsid w:val="00765D6F"/>
    <w:rsid w:val="00765FC8"/>
    <w:rsid w:val="00766357"/>
    <w:rsid w:val="007669F8"/>
    <w:rsid w:val="00766BE5"/>
    <w:rsid w:val="00766F81"/>
    <w:rsid w:val="0076741E"/>
    <w:rsid w:val="00767A59"/>
    <w:rsid w:val="007700D9"/>
    <w:rsid w:val="007702BB"/>
    <w:rsid w:val="00770A12"/>
    <w:rsid w:val="00770B1A"/>
    <w:rsid w:val="00770CEA"/>
    <w:rsid w:val="0077130D"/>
    <w:rsid w:val="00771390"/>
    <w:rsid w:val="007715E1"/>
    <w:rsid w:val="0077197C"/>
    <w:rsid w:val="007727B5"/>
    <w:rsid w:val="00772B72"/>
    <w:rsid w:val="0077318E"/>
    <w:rsid w:val="00773471"/>
    <w:rsid w:val="007734CD"/>
    <w:rsid w:val="00773773"/>
    <w:rsid w:val="00774593"/>
    <w:rsid w:val="00775395"/>
    <w:rsid w:val="00776269"/>
    <w:rsid w:val="00776CF8"/>
    <w:rsid w:val="00776D50"/>
    <w:rsid w:val="00777C3C"/>
    <w:rsid w:val="00780491"/>
    <w:rsid w:val="00780DC4"/>
    <w:rsid w:val="00780E00"/>
    <w:rsid w:val="0078109D"/>
    <w:rsid w:val="00781715"/>
    <w:rsid w:val="00781862"/>
    <w:rsid w:val="007818F8"/>
    <w:rsid w:val="007828DD"/>
    <w:rsid w:val="00782951"/>
    <w:rsid w:val="00782D97"/>
    <w:rsid w:val="00782E4E"/>
    <w:rsid w:val="00783086"/>
    <w:rsid w:val="00783375"/>
    <w:rsid w:val="0078368A"/>
    <w:rsid w:val="00783AC2"/>
    <w:rsid w:val="00783C84"/>
    <w:rsid w:val="00783E68"/>
    <w:rsid w:val="00784463"/>
    <w:rsid w:val="0078456C"/>
    <w:rsid w:val="007845C3"/>
    <w:rsid w:val="00784679"/>
    <w:rsid w:val="00784790"/>
    <w:rsid w:val="00784A37"/>
    <w:rsid w:val="00786A99"/>
    <w:rsid w:val="007878D3"/>
    <w:rsid w:val="0079036A"/>
    <w:rsid w:val="0079038F"/>
    <w:rsid w:val="00790A12"/>
    <w:rsid w:val="00790B19"/>
    <w:rsid w:val="00790BE7"/>
    <w:rsid w:val="00790E59"/>
    <w:rsid w:val="00790F90"/>
    <w:rsid w:val="0079143A"/>
    <w:rsid w:val="00791654"/>
    <w:rsid w:val="0079242E"/>
    <w:rsid w:val="007939DA"/>
    <w:rsid w:val="00793C56"/>
    <w:rsid w:val="00793C85"/>
    <w:rsid w:val="0079416C"/>
    <w:rsid w:val="007942DD"/>
    <w:rsid w:val="007943D8"/>
    <w:rsid w:val="00794598"/>
    <w:rsid w:val="007953D7"/>
    <w:rsid w:val="00796EB6"/>
    <w:rsid w:val="00796F2E"/>
    <w:rsid w:val="00797502"/>
    <w:rsid w:val="00797722"/>
    <w:rsid w:val="00797A9B"/>
    <w:rsid w:val="007A01B9"/>
    <w:rsid w:val="007A039D"/>
    <w:rsid w:val="007A04CD"/>
    <w:rsid w:val="007A12AD"/>
    <w:rsid w:val="007A12FE"/>
    <w:rsid w:val="007A2F9F"/>
    <w:rsid w:val="007A4558"/>
    <w:rsid w:val="007A4CA0"/>
    <w:rsid w:val="007A4FF6"/>
    <w:rsid w:val="007A5341"/>
    <w:rsid w:val="007A57ED"/>
    <w:rsid w:val="007A58E5"/>
    <w:rsid w:val="007A599A"/>
    <w:rsid w:val="007A5C72"/>
    <w:rsid w:val="007A5E6E"/>
    <w:rsid w:val="007A61F1"/>
    <w:rsid w:val="007A6554"/>
    <w:rsid w:val="007A6E72"/>
    <w:rsid w:val="007A764D"/>
    <w:rsid w:val="007A7EFF"/>
    <w:rsid w:val="007B0974"/>
    <w:rsid w:val="007B0FE6"/>
    <w:rsid w:val="007B10EE"/>
    <w:rsid w:val="007B11DA"/>
    <w:rsid w:val="007B173E"/>
    <w:rsid w:val="007B1BB6"/>
    <w:rsid w:val="007B1C8B"/>
    <w:rsid w:val="007B1C98"/>
    <w:rsid w:val="007B1CE5"/>
    <w:rsid w:val="007B3BFC"/>
    <w:rsid w:val="007B3E80"/>
    <w:rsid w:val="007B47AF"/>
    <w:rsid w:val="007B4896"/>
    <w:rsid w:val="007B5407"/>
    <w:rsid w:val="007B5554"/>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426"/>
    <w:rsid w:val="007C785C"/>
    <w:rsid w:val="007D00A4"/>
    <w:rsid w:val="007D01D7"/>
    <w:rsid w:val="007D0B67"/>
    <w:rsid w:val="007D0F61"/>
    <w:rsid w:val="007D1236"/>
    <w:rsid w:val="007D136E"/>
    <w:rsid w:val="007D1462"/>
    <w:rsid w:val="007D168C"/>
    <w:rsid w:val="007D1B96"/>
    <w:rsid w:val="007D1C1E"/>
    <w:rsid w:val="007D2815"/>
    <w:rsid w:val="007D28D0"/>
    <w:rsid w:val="007D46E0"/>
    <w:rsid w:val="007D4739"/>
    <w:rsid w:val="007D4790"/>
    <w:rsid w:val="007D49DA"/>
    <w:rsid w:val="007D4BA0"/>
    <w:rsid w:val="007D501C"/>
    <w:rsid w:val="007D542D"/>
    <w:rsid w:val="007D5D8C"/>
    <w:rsid w:val="007D63C3"/>
    <w:rsid w:val="007D640D"/>
    <w:rsid w:val="007D66F3"/>
    <w:rsid w:val="007D6815"/>
    <w:rsid w:val="007D69A5"/>
    <w:rsid w:val="007D712C"/>
    <w:rsid w:val="007D7427"/>
    <w:rsid w:val="007E0290"/>
    <w:rsid w:val="007E0316"/>
    <w:rsid w:val="007E0556"/>
    <w:rsid w:val="007E09F9"/>
    <w:rsid w:val="007E0EEC"/>
    <w:rsid w:val="007E0F47"/>
    <w:rsid w:val="007E16C8"/>
    <w:rsid w:val="007E1A5B"/>
    <w:rsid w:val="007E210D"/>
    <w:rsid w:val="007E22BF"/>
    <w:rsid w:val="007E24C9"/>
    <w:rsid w:val="007E2D51"/>
    <w:rsid w:val="007E3A95"/>
    <w:rsid w:val="007E3BCD"/>
    <w:rsid w:val="007E3FB4"/>
    <w:rsid w:val="007E410B"/>
    <w:rsid w:val="007E4973"/>
    <w:rsid w:val="007E4989"/>
    <w:rsid w:val="007E4C21"/>
    <w:rsid w:val="007E586B"/>
    <w:rsid w:val="007E6542"/>
    <w:rsid w:val="007E67E5"/>
    <w:rsid w:val="007E6CCF"/>
    <w:rsid w:val="007E6ED6"/>
    <w:rsid w:val="007E746D"/>
    <w:rsid w:val="007E753C"/>
    <w:rsid w:val="007F0047"/>
    <w:rsid w:val="007F01A2"/>
    <w:rsid w:val="007F01FC"/>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6F5"/>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B23"/>
    <w:rsid w:val="00803CF1"/>
    <w:rsid w:val="00803E78"/>
    <w:rsid w:val="00804011"/>
    <w:rsid w:val="00804215"/>
    <w:rsid w:val="0080432C"/>
    <w:rsid w:val="00804440"/>
    <w:rsid w:val="0080460A"/>
    <w:rsid w:val="0080466E"/>
    <w:rsid w:val="008046E3"/>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9BE"/>
    <w:rsid w:val="008153AE"/>
    <w:rsid w:val="00820491"/>
    <w:rsid w:val="00820FC2"/>
    <w:rsid w:val="00821622"/>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90B"/>
    <w:rsid w:val="00826C1F"/>
    <w:rsid w:val="00826CBE"/>
    <w:rsid w:val="00827242"/>
    <w:rsid w:val="00827941"/>
    <w:rsid w:val="00827AE3"/>
    <w:rsid w:val="00827B92"/>
    <w:rsid w:val="00827DF7"/>
    <w:rsid w:val="008306D9"/>
    <w:rsid w:val="0083072B"/>
    <w:rsid w:val="00830B42"/>
    <w:rsid w:val="00830CE7"/>
    <w:rsid w:val="008310CA"/>
    <w:rsid w:val="0083144C"/>
    <w:rsid w:val="0083174D"/>
    <w:rsid w:val="00831955"/>
    <w:rsid w:val="00831C33"/>
    <w:rsid w:val="00831CCB"/>
    <w:rsid w:val="00831CF6"/>
    <w:rsid w:val="0083260C"/>
    <w:rsid w:val="0083261D"/>
    <w:rsid w:val="008330ED"/>
    <w:rsid w:val="00833705"/>
    <w:rsid w:val="00834883"/>
    <w:rsid w:val="008349E2"/>
    <w:rsid w:val="00834A62"/>
    <w:rsid w:val="00835754"/>
    <w:rsid w:val="008360CC"/>
    <w:rsid w:val="00836757"/>
    <w:rsid w:val="00837CD1"/>
    <w:rsid w:val="00837E2F"/>
    <w:rsid w:val="00840019"/>
    <w:rsid w:val="00840ACA"/>
    <w:rsid w:val="008416C7"/>
    <w:rsid w:val="00841DF7"/>
    <w:rsid w:val="00841E16"/>
    <w:rsid w:val="008421D4"/>
    <w:rsid w:val="008423F5"/>
    <w:rsid w:val="00842C34"/>
    <w:rsid w:val="00842C5F"/>
    <w:rsid w:val="0084315C"/>
    <w:rsid w:val="0084352A"/>
    <w:rsid w:val="0084357F"/>
    <w:rsid w:val="008436A1"/>
    <w:rsid w:val="008438FF"/>
    <w:rsid w:val="00843CFE"/>
    <w:rsid w:val="00843F98"/>
    <w:rsid w:val="0084408F"/>
    <w:rsid w:val="00844251"/>
    <w:rsid w:val="00844578"/>
    <w:rsid w:val="008449B0"/>
    <w:rsid w:val="00844B34"/>
    <w:rsid w:val="0084511E"/>
    <w:rsid w:val="0084512C"/>
    <w:rsid w:val="0084584A"/>
    <w:rsid w:val="00845BD8"/>
    <w:rsid w:val="00846356"/>
    <w:rsid w:val="008465B9"/>
    <w:rsid w:val="00846D7B"/>
    <w:rsid w:val="008471DC"/>
    <w:rsid w:val="0084749E"/>
    <w:rsid w:val="008474D9"/>
    <w:rsid w:val="0084773E"/>
    <w:rsid w:val="00847913"/>
    <w:rsid w:val="00847F25"/>
    <w:rsid w:val="00850102"/>
    <w:rsid w:val="00850146"/>
    <w:rsid w:val="008502DA"/>
    <w:rsid w:val="00850998"/>
    <w:rsid w:val="00850ED2"/>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FAF"/>
    <w:rsid w:val="0086117F"/>
    <w:rsid w:val="008611CD"/>
    <w:rsid w:val="0086199A"/>
    <w:rsid w:val="00862454"/>
    <w:rsid w:val="008627E1"/>
    <w:rsid w:val="00862F19"/>
    <w:rsid w:val="00863044"/>
    <w:rsid w:val="0086464E"/>
    <w:rsid w:val="00864716"/>
    <w:rsid w:val="0086479A"/>
    <w:rsid w:val="008647F3"/>
    <w:rsid w:val="008654C3"/>
    <w:rsid w:val="00865AA0"/>
    <w:rsid w:val="00865B0E"/>
    <w:rsid w:val="00865B8B"/>
    <w:rsid w:val="00865C83"/>
    <w:rsid w:val="00865F42"/>
    <w:rsid w:val="00867255"/>
    <w:rsid w:val="00867773"/>
    <w:rsid w:val="008678CB"/>
    <w:rsid w:val="0086798E"/>
    <w:rsid w:val="00867A40"/>
    <w:rsid w:val="00867D47"/>
    <w:rsid w:val="00870A8C"/>
    <w:rsid w:val="00870B5F"/>
    <w:rsid w:val="00870FC6"/>
    <w:rsid w:val="008714BE"/>
    <w:rsid w:val="00871A3D"/>
    <w:rsid w:val="00872D1A"/>
    <w:rsid w:val="00873CAB"/>
    <w:rsid w:val="008743DE"/>
    <w:rsid w:val="008746DE"/>
    <w:rsid w:val="00874920"/>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861"/>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89D"/>
    <w:rsid w:val="00893E9F"/>
    <w:rsid w:val="00894D48"/>
    <w:rsid w:val="0089534A"/>
    <w:rsid w:val="00895CD6"/>
    <w:rsid w:val="00895CF8"/>
    <w:rsid w:val="00895D34"/>
    <w:rsid w:val="00895E05"/>
    <w:rsid w:val="0089610A"/>
    <w:rsid w:val="00896F84"/>
    <w:rsid w:val="00897033"/>
    <w:rsid w:val="008972C0"/>
    <w:rsid w:val="00897524"/>
    <w:rsid w:val="00897708"/>
    <w:rsid w:val="00897D1E"/>
    <w:rsid w:val="00897D7A"/>
    <w:rsid w:val="00897EA6"/>
    <w:rsid w:val="008A0898"/>
    <w:rsid w:val="008A2752"/>
    <w:rsid w:val="008A2DA7"/>
    <w:rsid w:val="008A2F9D"/>
    <w:rsid w:val="008A2FBA"/>
    <w:rsid w:val="008A3493"/>
    <w:rsid w:val="008A3614"/>
    <w:rsid w:val="008A38C0"/>
    <w:rsid w:val="008A3F2F"/>
    <w:rsid w:val="008A4040"/>
    <w:rsid w:val="008A4719"/>
    <w:rsid w:val="008A480C"/>
    <w:rsid w:val="008A494F"/>
    <w:rsid w:val="008A49D2"/>
    <w:rsid w:val="008A4B2C"/>
    <w:rsid w:val="008A4D18"/>
    <w:rsid w:val="008A5102"/>
    <w:rsid w:val="008A563A"/>
    <w:rsid w:val="008A6219"/>
    <w:rsid w:val="008A6369"/>
    <w:rsid w:val="008A6731"/>
    <w:rsid w:val="008A67CB"/>
    <w:rsid w:val="008A797F"/>
    <w:rsid w:val="008A7DBB"/>
    <w:rsid w:val="008B09EE"/>
    <w:rsid w:val="008B1084"/>
    <w:rsid w:val="008B10D5"/>
    <w:rsid w:val="008B18CE"/>
    <w:rsid w:val="008B1B90"/>
    <w:rsid w:val="008B20B2"/>
    <w:rsid w:val="008B269F"/>
    <w:rsid w:val="008B2E89"/>
    <w:rsid w:val="008B330C"/>
    <w:rsid w:val="008B3573"/>
    <w:rsid w:val="008B384D"/>
    <w:rsid w:val="008B397D"/>
    <w:rsid w:val="008B3B1C"/>
    <w:rsid w:val="008B3B53"/>
    <w:rsid w:val="008B3BEB"/>
    <w:rsid w:val="008B4EED"/>
    <w:rsid w:val="008B5BC4"/>
    <w:rsid w:val="008B62F4"/>
    <w:rsid w:val="008B64CE"/>
    <w:rsid w:val="008B6B6B"/>
    <w:rsid w:val="008B70FE"/>
    <w:rsid w:val="008B7125"/>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4BF"/>
    <w:rsid w:val="008C3FF6"/>
    <w:rsid w:val="008C40D4"/>
    <w:rsid w:val="008C4554"/>
    <w:rsid w:val="008C4839"/>
    <w:rsid w:val="008C5484"/>
    <w:rsid w:val="008C6058"/>
    <w:rsid w:val="008C69AF"/>
    <w:rsid w:val="008C6AA5"/>
    <w:rsid w:val="008C70AD"/>
    <w:rsid w:val="008C7405"/>
    <w:rsid w:val="008C74CB"/>
    <w:rsid w:val="008C7D55"/>
    <w:rsid w:val="008C7F10"/>
    <w:rsid w:val="008C7F4D"/>
    <w:rsid w:val="008D0688"/>
    <w:rsid w:val="008D06A6"/>
    <w:rsid w:val="008D076B"/>
    <w:rsid w:val="008D09A6"/>
    <w:rsid w:val="008D1982"/>
    <w:rsid w:val="008D21EA"/>
    <w:rsid w:val="008D276E"/>
    <w:rsid w:val="008D2BC5"/>
    <w:rsid w:val="008D37D8"/>
    <w:rsid w:val="008D432F"/>
    <w:rsid w:val="008D4500"/>
    <w:rsid w:val="008D4C85"/>
    <w:rsid w:val="008D5541"/>
    <w:rsid w:val="008D6576"/>
    <w:rsid w:val="008E01AC"/>
    <w:rsid w:val="008E0421"/>
    <w:rsid w:val="008E074A"/>
    <w:rsid w:val="008E0934"/>
    <w:rsid w:val="008E0D40"/>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F022F"/>
    <w:rsid w:val="008F0312"/>
    <w:rsid w:val="008F0CF6"/>
    <w:rsid w:val="008F11C6"/>
    <w:rsid w:val="008F2805"/>
    <w:rsid w:val="008F2A6C"/>
    <w:rsid w:val="008F2E7B"/>
    <w:rsid w:val="008F3218"/>
    <w:rsid w:val="008F397D"/>
    <w:rsid w:val="008F3F48"/>
    <w:rsid w:val="008F42BC"/>
    <w:rsid w:val="008F4541"/>
    <w:rsid w:val="008F477F"/>
    <w:rsid w:val="008F5605"/>
    <w:rsid w:val="008F563E"/>
    <w:rsid w:val="008F591D"/>
    <w:rsid w:val="008F5938"/>
    <w:rsid w:val="008F5ED5"/>
    <w:rsid w:val="008F607A"/>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576"/>
    <w:rsid w:val="009049F9"/>
    <w:rsid w:val="00904D2F"/>
    <w:rsid w:val="00905060"/>
    <w:rsid w:val="0090529B"/>
    <w:rsid w:val="0090561D"/>
    <w:rsid w:val="009060E6"/>
    <w:rsid w:val="00906281"/>
    <w:rsid w:val="00906C20"/>
    <w:rsid w:val="00906E3C"/>
    <w:rsid w:val="009071FC"/>
    <w:rsid w:val="00907520"/>
    <w:rsid w:val="00910228"/>
    <w:rsid w:val="009103EF"/>
    <w:rsid w:val="00910611"/>
    <w:rsid w:val="0091069B"/>
    <w:rsid w:val="009106EB"/>
    <w:rsid w:val="00910D61"/>
    <w:rsid w:val="009118F9"/>
    <w:rsid w:val="00911AED"/>
    <w:rsid w:val="00912B21"/>
    <w:rsid w:val="00913977"/>
    <w:rsid w:val="00913DE0"/>
    <w:rsid w:val="00914203"/>
    <w:rsid w:val="00914295"/>
    <w:rsid w:val="00914862"/>
    <w:rsid w:val="00915997"/>
    <w:rsid w:val="00915DB1"/>
    <w:rsid w:val="00915E1D"/>
    <w:rsid w:val="009163F2"/>
    <w:rsid w:val="00916AED"/>
    <w:rsid w:val="00916BDA"/>
    <w:rsid w:val="00917234"/>
    <w:rsid w:val="0091760A"/>
    <w:rsid w:val="00917F6F"/>
    <w:rsid w:val="009201F9"/>
    <w:rsid w:val="00921DEA"/>
    <w:rsid w:val="009228DD"/>
    <w:rsid w:val="00922E1F"/>
    <w:rsid w:val="009231C2"/>
    <w:rsid w:val="00923BD9"/>
    <w:rsid w:val="00923D15"/>
    <w:rsid w:val="009242A5"/>
    <w:rsid w:val="0092535B"/>
    <w:rsid w:val="0092560D"/>
    <w:rsid w:val="00925867"/>
    <w:rsid w:val="00925DD5"/>
    <w:rsid w:val="0092649C"/>
    <w:rsid w:val="0092676B"/>
    <w:rsid w:val="00926AAE"/>
    <w:rsid w:val="0092752C"/>
    <w:rsid w:val="00927F34"/>
    <w:rsid w:val="00930216"/>
    <w:rsid w:val="009305F5"/>
    <w:rsid w:val="00930A51"/>
    <w:rsid w:val="00930B2B"/>
    <w:rsid w:val="009319D1"/>
    <w:rsid w:val="00931A98"/>
    <w:rsid w:val="00931BEC"/>
    <w:rsid w:val="00931E5B"/>
    <w:rsid w:val="009321E6"/>
    <w:rsid w:val="0093234D"/>
    <w:rsid w:val="00932855"/>
    <w:rsid w:val="009329BE"/>
    <w:rsid w:val="009335CA"/>
    <w:rsid w:val="00933951"/>
    <w:rsid w:val="00933D6C"/>
    <w:rsid w:val="00934643"/>
    <w:rsid w:val="00934780"/>
    <w:rsid w:val="009348A1"/>
    <w:rsid w:val="00934D1E"/>
    <w:rsid w:val="00935A6E"/>
    <w:rsid w:val="00935D1F"/>
    <w:rsid w:val="00936AA9"/>
    <w:rsid w:val="00936DBB"/>
    <w:rsid w:val="00936ED8"/>
    <w:rsid w:val="009370E1"/>
    <w:rsid w:val="009370FC"/>
    <w:rsid w:val="0093711B"/>
    <w:rsid w:val="00937C01"/>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39C4"/>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890"/>
    <w:rsid w:val="00951AE4"/>
    <w:rsid w:val="00951E70"/>
    <w:rsid w:val="00952326"/>
    <w:rsid w:val="00953349"/>
    <w:rsid w:val="00954A06"/>
    <w:rsid w:val="00954B9B"/>
    <w:rsid w:val="00955916"/>
    <w:rsid w:val="00955BBA"/>
    <w:rsid w:val="00955C5E"/>
    <w:rsid w:val="009565A5"/>
    <w:rsid w:val="00956846"/>
    <w:rsid w:val="00956CDF"/>
    <w:rsid w:val="00956D2D"/>
    <w:rsid w:val="00956D70"/>
    <w:rsid w:val="00956F6C"/>
    <w:rsid w:val="009572D6"/>
    <w:rsid w:val="00960533"/>
    <w:rsid w:val="00960746"/>
    <w:rsid w:val="00960888"/>
    <w:rsid w:val="00960E77"/>
    <w:rsid w:val="00961311"/>
    <w:rsid w:val="00961651"/>
    <w:rsid w:val="00961B6C"/>
    <w:rsid w:val="00961B7B"/>
    <w:rsid w:val="0096213D"/>
    <w:rsid w:val="00962925"/>
    <w:rsid w:val="00962A3E"/>
    <w:rsid w:val="00962A99"/>
    <w:rsid w:val="0096341A"/>
    <w:rsid w:val="00964425"/>
    <w:rsid w:val="00965CE3"/>
    <w:rsid w:val="00965E56"/>
    <w:rsid w:val="00965F20"/>
    <w:rsid w:val="00966232"/>
    <w:rsid w:val="009662CC"/>
    <w:rsid w:val="009664C7"/>
    <w:rsid w:val="0097047F"/>
    <w:rsid w:val="00970F83"/>
    <w:rsid w:val="009715C0"/>
    <w:rsid w:val="00971AFE"/>
    <w:rsid w:val="00971DB8"/>
    <w:rsid w:val="00972772"/>
    <w:rsid w:val="00972EC2"/>
    <w:rsid w:val="009732AB"/>
    <w:rsid w:val="00974579"/>
    <w:rsid w:val="00975CD5"/>
    <w:rsid w:val="009767FB"/>
    <w:rsid w:val="00977D86"/>
    <w:rsid w:val="00980531"/>
    <w:rsid w:val="00980FD5"/>
    <w:rsid w:val="00980FDA"/>
    <w:rsid w:val="009814BA"/>
    <w:rsid w:val="00981520"/>
    <w:rsid w:val="00981B3B"/>
    <w:rsid w:val="00981DF3"/>
    <w:rsid w:val="00982786"/>
    <w:rsid w:val="00982AAE"/>
    <w:rsid w:val="00982BE2"/>
    <w:rsid w:val="00982C3A"/>
    <w:rsid w:val="00982F44"/>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B1D"/>
    <w:rsid w:val="00992ECB"/>
    <w:rsid w:val="0099305B"/>
    <w:rsid w:val="0099370D"/>
    <w:rsid w:val="009939D8"/>
    <w:rsid w:val="00993E62"/>
    <w:rsid w:val="00994642"/>
    <w:rsid w:val="00994811"/>
    <w:rsid w:val="00995FC3"/>
    <w:rsid w:val="009966DC"/>
    <w:rsid w:val="00997536"/>
    <w:rsid w:val="00997957"/>
    <w:rsid w:val="009A0411"/>
    <w:rsid w:val="009A0427"/>
    <w:rsid w:val="009A054F"/>
    <w:rsid w:val="009A0575"/>
    <w:rsid w:val="009A0584"/>
    <w:rsid w:val="009A067B"/>
    <w:rsid w:val="009A0733"/>
    <w:rsid w:val="009A101E"/>
    <w:rsid w:val="009A2D35"/>
    <w:rsid w:val="009A3589"/>
    <w:rsid w:val="009A38D8"/>
    <w:rsid w:val="009A39E3"/>
    <w:rsid w:val="009A4011"/>
    <w:rsid w:val="009A40C6"/>
    <w:rsid w:val="009A4F7F"/>
    <w:rsid w:val="009A519B"/>
    <w:rsid w:val="009A5411"/>
    <w:rsid w:val="009A5E8C"/>
    <w:rsid w:val="009A6887"/>
    <w:rsid w:val="009A78ED"/>
    <w:rsid w:val="009A7B00"/>
    <w:rsid w:val="009A7FE8"/>
    <w:rsid w:val="009B00A1"/>
    <w:rsid w:val="009B0205"/>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611"/>
    <w:rsid w:val="009B6CD8"/>
    <w:rsid w:val="009B6FCC"/>
    <w:rsid w:val="009B7746"/>
    <w:rsid w:val="009B7901"/>
    <w:rsid w:val="009C000B"/>
    <w:rsid w:val="009C0097"/>
    <w:rsid w:val="009C0C35"/>
    <w:rsid w:val="009C1262"/>
    <w:rsid w:val="009C161B"/>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6FFA"/>
    <w:rsid w:val="009C7036"/>
    <w:rsid w:val="009C72B8"/>
    <w:rsid w:val="009C76A6"/>
    <w:rsid w:val="009C76FD"/>
    <w:rsid w:val="009D01BF"/>
    <w:rsid w:val="009D03D1"/>
    <w:rsid w:val="009D0982"/>
    <w:rsid w:val="009D0A75"/>
    <w:rsid w:val="009D0C38"/>
    <w:rsid w:val="009D0D5E"/>
    <w:rsid w:val="009D111E"/>
    <w:rsid w:val="009D1254"/>
    <w:rsid w:val="009D126C"/>
    <w:rsid w:val="009D214A"/>
    <w:rsid w:val="009D2576"/>
    <w:rsid w:val="009D26DF"/>
    <w:rsid w:val="009D2761"/>
    <w:rsid w:val="009D301C"/>
    <w:rsid w:val="009D3654"/>
    <w:rsid w:val="009D38EC"/>
    <w:rsid w:val="009D3EF2"/>
    <w:rsid w:val="009D3F45"/>
    <w:rsid w:val="009D4464"/>
    <w:rsid w:val="009D48DA"/>
    <w:rsid w:val="009D5B8E"/>
    <w:rsid w:val="009D5B99"/>
    <w:rsid w:val="009D66E2"/>
    <w:rsid w:val="009D678B"/>
    <w:rsid w:val="009D7289"/>
    <w:rsid w:val="009D75B8"/>
    <w:rsid w:val="009D776D"/>
    <w:rsid w:val="009D7A14"/>
    <w:rsid w:val="009D7E09"/>
    <w:rsid w:val="009E222A"/>
    <w:rsid w:val="009E2269"/>
    <w:rsid w:val="009E2AF1"/>
    <w:rsid w:val="009E3314"/>
    <w:rsid w:val="009E3688"/>
    <w:rsid w:val="009E3807"/>
    <w:rsid w:val="009E3941"/>
    <w:rsid w:val="009E3AA4"/>
    <w:rsid w:val="009E3B5A"/>
    <w:rsid w:val="009E3FBF"/>
    <w:rsid w:val="009E403B"/>
    <w:rsid w:val="009E447D"/>
    <w:rsid w:val="009E4B3D"/>
    <w:rsid w:val="009E5B6D"/>
    <w:rsid w:val="009E61FF"/>
    <w:rsid w:val="009E62BE"/>
    <w:rsid w:val="009E66EC"/>
    <w:rsid w:val="009E672D"/>
    <w:rsid w:val="009E6951"/>
    <w:rsid w:val="009E6B3E"/>
    <w:rsid w:val="009E6D81"/>
    <w:rsid w:val="009E73A1"/>
    <w:rsid w:val="009E75C1"/>
    <w:rsid w:val="009E775E"/>
    <w:rsid w:val="009E7804"/>
    <w:rsid w:val="009E7F47"/>
    <w:rsid w:val="009F070A"/>
    <w:rsid w:val="009F0961"/>
    <w:rsid w:val="009F1390"/>
    <w:rsid w:val="009F13EE"/>
    <w:rsid w:val="009F15B7"/>
    <w:rsid w:val="009F1A8A"/>
    <w:rsid w:val="009F1E44"/>
    <w:rsid w:val="009F1F8A"/>
    <w:rsid w:val="009F2287"/>
    <w:rsid w:val="009F252C"/>
    <w:rsid w:val="009F26B9"/>
    <w:rsid w:val="009F36C9"/>
    <w:rsid w:val="009F3925"/>
    <w:rsid w:val="009F3DCE"/>
    <w:rsid w:val="009F3FBC"/>
    <w:rsid w:val="009F56C6"/>
    <w:rsid w:val="009F6E11"/>
    <w:rsid w:val="009F6E3C"/>
    <w:rsid w:val="00A009F0"/>
    <w:rsid w:val="00A009FA"/>
    <w:rsid w:val="00A00CE6"/>
    <w:rsid w:val="00A011F1"/>
    <w:rsid w:val="00A014CA"/>
    <w:rsid w:val="00A01515"/>
    <w:rsid w:val="00A01552"/>
    <w:rsid w:val="00A01658"/>
    <w:rsid w:val="00A0170C"/>
    <w:rsid w:val="00A01A77"/>
    <w:rsid w:val="00A020A7"/>
    <w:rsid w:val="00A0258D"/>
    <w:rsid w:val="00A03942"/>
    <w:rsid w:val="00A050C9"/>
    <w:rsid w:val="00A05DFB"/>
    <w:rsid w:val="00A060C2"/>
    <w:rsid w:val="00A063BB"/>
    <w:rsid w:val="00A06460"/>
    <w:rsid w:val="00A064FD"/>
    <w:rsid w:val="00A070DA"/>
    <w:rsid w:val="00A0778F"/>
    <w:rsid w:val="00A10082"/>
    <w:rsid w:val="00A10114"/>
    <w:rsid w:val="00A101FF"/>
    <w:rsid w:val="00A10A0D"/>
    <w:rsid w:val="00A111A9"/>
    <w:rsid w:val="00A1131E"/>
    <w:rsid w:val="00A12539"/>
    <w:rsid w:val="00A12575"/>
    <w:rsid w:val="00A13E05"/>
    <w:rsid w:val="00A14792"/>
    <w:rsid w:val="00A153F1"/>
    <w:rsid w:val="00A1541C"/>
    <w:rsid w:val="00A15910"/>
    <w:rsid w:val="00A17A17"/>
    <w:rsid w:val="00A17BC5"/>
    <w:rsid w:val="00A17CA2"/>
    <w:rsid w:val="00A202D0"/>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36A"/>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44B"/>
    <w:rsid w:val="00A36521"/>
    <w:rsid w:val="00A36E3D"/>
    <w:rsid w:val="00A36EF2"/>
    <w:rsid w:val="00A36F17"/>
    <w:rsid w:val="00A37280"/>
    <w:rsid w:val="00A37286"/>
    <w:rsid w:val="00A4058D"/>
    <w:rsid w:val="00A406D8"/>
    <w:rsid w:val="00A40C5B"/>
    <w:rsid w:val="00A40F96"/>
    <w:rsid w:val="00A4155F"/>
    <w:rsid w:val="00A4161C"/>
    <w:rsid w:val="00A41EFC"/>
    <w:rsid w:val="00A41F71"/>
    <w:rsid w:val="00A42999"/>
    <w:rsid w:val="00A43212"/>
    <w:rsid w:val="00A432EA"/>
    <w:rsid w:val="00A43558"/>
    <w:rsid w:val="00A43790"/>
    <w:rsid w:val="00A43A6B"/>
    <w:rsid w:val="00A43B30"/>
    <w:rsid w:val="00A44993"/>
    <w:rsid w:val="00A44E81"/>
    <w:rsid w:val="00A45298"/>
    <w:rsid w:val="00A45921"/>
    <w:rsid w:val="00A45D21"/>
    <w:rsid w:val="00A466FB"/>
    <w:rsid w:val="00A46765"/>
    <w:rsid w:val="00A46A29"/>
    <w:rsid w:val="00A47672"/>
    <w:rsid w:val="00A4777A"/>
    <w:rsid w:val="00A47C4F"/>
    <w:rsid w:val="00A504D8"/>
    <w:rsid w:val="00A50BC1"/>
    <w:rsid w:val="00A50E1B"/>
    <w:rsid w:val="00A5107E"/>
    <w:rsid w:val="00A5151E"/>
    <w:rsid w:val="00A51736"/>
    <w:rsid w:val="00A518EA"/>
    <w:rsid w:val="00A51CCA"/>
    <w:rsid w:val="00A51FA1"/>
    <w:rsid w:val="00A52111"/>
    <w:rsid w:val="00A523FD"/>
    <w:rsid w:val="00A524D1"/>
    <w:rsid w:val="00A525F8"/>
    <w:rsid w:val="00A526ED"/>
    <w:rsid w:val="00A5284C"/>
    <w:rsid w:val="00A52B17"/>
    <w:rsid w:val="00A53209"/>
    <w:rsid w:val="00A534B8"/>
    <w:rsid w:val="00A53A90"/>
    <w:rsid w:val="00A53E96"/>
    <w:rsid w:val="00A53EBE"/>
    <w:rsid w:val="00A549C9"/>
    <w:rsid w:val="00A54E7B"/>
    <w:rsid w:val="00A55047"/>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2F"/>
    <w:rsid w:val="00A70683"/>
    <w:rsid w:val="00A7096D"/>
    <w:rsid w:val="00A70A2B"/>
    <w:rsid w:val="00A71007"/>
    <w:rsid w:val="00A710C3"/>
    <w:rsid w:val="00A724B3"/>
    <w:rsid w:val="00A72FBC"/>
    <w:rsid w:val="00A7315C"/>
    <w:rsid w:val="00A735BD"/>
    <w:rsid w:val="00A739B3"/>
    <w:rsid w:val="00A73E18"/>
    <w:rsid w:val="00A7432D"/>
    <w:rsid w:val="00A74D6D"/>
    <w:rsid w:val="00A75431"/>
    <w:rsid w:val="00A75761"/>
    <w:rsid w:val="00A761C3"/>
    <w:rsid w:val="00A76DA0"/>
    <w:rsid w:val="00A77222"/>
    <w:rsid w:val="00A77379"/>
    <w:rsid w:val="00A77E21"/>
    <w:rsid w:val="00A80DB4"/>
    <w:rsid w:val="00A80F2B"/>
    <w:rsid w:val="00A816EF"/>
    <w:rsid w:val="00A81954"/>
    <w:rsid w:val="00A81A74"/>
    <w:rsid w:val="00A81A84"/>
    <w:rsid w:val="00A81DA6"/>
    <w:rsid w:val="00A82C1D"/>
    <w:rsid w:val="00A83806"/>
    <w:rsid w:val="00A83831"/>
    <w:rsid w:val="00A840AD"/>
    <w:rsid w:val="00A841D1"/>
    <w:rsid w:val="00A8459F"/>
    <w:rsid w:val="00A846AF"/>
    <w:rsid w:val="00A84707"/>
    <w:rsid w:val="00A84906"/>
    <w:rsid w:val="00A84C2E"/>
    <w:rsid w:val="00A85CE6"/>
    <w:rsid w:val="00A86679"/>
    <w:rsid w:val="00A86DD0"/>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3A89"/>
    <w:rsid w:val="00A94235"/>
    <w:rsid w:val="00A944FD"/>
    <w:rsid w:val="00A94DA2"/>
    <w:rsid w:val="00A95113"/>
    <w:rsid w:val="00A96694"/>
    <w:rsid w:val="00A97353"/>
    <w:rsid w:val="00A973AD"/>
    <w:rsid w:val="00A97759"/>
    <w:rsid w:val="00A97A34"/>
    <w:rsid w:val="00AA0042"/>
    <w:rsid w:val="00AA02D0"/>
    <w:rsid w:val="00AA0A2C"/>
    <w:rsid w:val="00AA0D25"/>
    <w:rsid w:val="00AA0E4F"/>
    <w:rsid w:val="00AA0EFE"/>
    <w:rsid w:val="00AA0F2D"/>
    <w:rsid w:val="00AA1254"/>
    <w:rsid w:val="00AA152F"/>
    <w:rsid w:val="00AA1674"/>
    <w:rsid w:val="00AA19D0"/>
    <w:rsid w:val="00AA20D6"/>
    <w:rsid w:val="00AA22BB"/>
    <w:rsid w:val="00AA22E2"/>
    <w:rsid w:val="00AA238E"/>
    <w:rsid w:val="00AA347A"/>
    <w:rsid w:val="00AA349D"/>
    <w:rsid w:val="00AA3B5A"/>
    <w:rsid w:val="00AA3F30"/>
    <w:rsid w:val="00AA45CF"/>
    <w:rsid w:val="00AA4960"/>
    <w:rsid w:val="00AA4D19"/>
    <w:rsid w:val="00AA4FC9"/>
    <w:rsid w:val="00AA54B6"/>
    <w:rsid w:val="00AA583F"/>
    <w:rsid w:val="00AA60C1"/>
    <w:rsid w:val="00AA60E1"/>
    <w:rsid w:val="00AA6941"/>
    <w:rsid w:val="00AA74E6"/>
    <w:rsid w:val="00AA77E1"/>
    <w:rsid w:val="00AA7EFA"/>
    <w:rsid w:val="00AB0806"/>
    <w:rsid w:val="00AB0BDC"/>
    <w:rsid w:val="00AB0FCC"/>
    <w:rsid w:val="00AB125A"/>
    <w:rsid w:val="00AB1824"/>
    <w:rsid w:val="00AB185C"/>
    <w:rsid w:val="00AB1A0E"/>
    <w:rsid w:val="00AB1B0D"/>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238C"/>
    <w:rsid w:val="00AC2782"/>
    <w:rsid w:val="00AC317D"/>
    <w:rsid w:val="00AC391F"/>
    <w:rsid w:val="00AC3C6A"/>
    <w:rsid w:val="00AC4D20"/>
    <w:rsid w:val="00AC5034"/>
    <w:rsid w:val="00AC53C8"/>
    <w:rsid w:val="00AC5535"/>
    <w:rsid w:val="00AC5DE1"/>
    <w:rsid w:val="00AC6094"/>
    <w:rsid w:val="00AC62E4"/>
    <w:rsid w:val="00AC6D33"/>
    <w:rsid w:val="00AC7316"/>
    <w:rsid w:val="00AD02BF"/>
    <w:rsid w:val="00AD04E0"/>
    <w:rsid w:val="00AD05AC"/>
    <w:rsid w:val="00AD09C8"/>
    <w:rsid w:val="00AD0B5B"/>
    <w:rsid w:val="00AD1109"/>
    <w:rsid w:val="00AD1681"/>
    <w:rsid w:val="00AD2B53"/>
    <w:rsid w:val="00AD300B"/>
    <w:rsid w:val="00AD3C81"/>
    <w:rsid w:val="00AD4035"/>
    <w:rsid w:val="00AD51B1"/>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03F"/>
    <w:rsid w:val="00AE21B4"/>
    <w:rsid w:val="00AE246C"/>
    <w:rsid w:val="00AE33E1"/>
    <w:rsid w:val="00AE3AC0"/>
    <w:rsid w:val="00AE4342"/>
    <w:rsid w:val="00AE43F1"/>
    <w:rsid w:val="00AE465E"/>
    <w:rsid w:val="00AE53E7"/>
    <w:rsid w:val="00AE543D"/>
    <w:rsid w:val="00AE56A1"/>
    <w:rsid w:val="00AE586B"/>
    <w:rsid w:val="00AE5CC7"/>
    <w:rsid w:val="00AE629E"/>
    <w:rsid w:val="00AE64FC"/>
    <w:rsid w:val="00AE693A"/>
    <w:rsid w:val="00AE6994"/>
    <w:rsid w:val="00AE6DC4"/>
    <w:rsid w:val="00AE7BA7"/>
    <w:rsid w:val="00AF042E"/>
    <w:rsid w:val="00AF15B8"/>
    <w:rsid w:val="00AF16D1"/>
    <w:rsid w:val="00AF1DE4"/>
    <w:rsid w:val="00AF1F9F"/>
    <w:rsid w:val="00AF2725"/>
    <w:rsid w:val="00AF33F6"/>
    <w:rsid w:val="00AF405D"/>
    <w:rsid w:val="00AF446B"/>
    <w:rsid w:val="00AF4570"/>
    <w:rsid w:val="00AF5680"/>
    <w:rsid w:val="00AF571A"/>
    <w:rsid w:val="00AF57FE"/>
    <w:rsid w:val="00AF623E"/>
    <w:rsid w:val="00AF62F1"/>
    <w:rsid w:val="00AF764A"/>
    <w:rsid w:val="00B00447"/>
    <w:rsid w:val="00B004E4"/>
    <w:rsid w:val="00B006E8"/>
    <w:rsid w:val="00B011A3"/>
    <w:rsid w:val="00B01207"/>
    <w:rsid w:val="00B01619"/>
    <w:rsid w:val="00B017B4"/>
    <w:rsid w:val="00B022FC"/>
    <w:rsid w:val="00B0289D"/>
    <w:rsid w:val="00B02B6D"/>
    <w:rsid w:val="00B05EB5"/>
    <w:rsid w:val="00B069FC"/>
    <w:rsid w:val="00B06AFC"/>
    <w:rsid w:val="00B06BA6"/>
    <w:rsid w:val="00B06DFC"/>
    <w:rsid w:val="00B07356"/>
    <w:rsid w:val="00B1083B"/>
    <w:rsid w:val="00B1084B"/>
    <w:rsid w:val="00B10DCE"/>
    <w:rsid w:val="00B113DD"/>
    <w:rsid w:val="00B12315"/>
    <w:rsid w:val="00B123FC"/>
    <w:rsid w:val="00B1252E"/>
    <w:rsid w:val="00B125D8"/>
    <w:rsid w:val="00B1281B"/>
    <w:rsid w:val="00B12A85"/>
    <w:rsid w:val="00B12DB0"/>
    <w:rsid w:val="00B130AA"/>
    <w:rsid w:val="00B13ADB"/>
    <w:rsid w:val="00B14670"/>
    <w:rsid w:val="00B14C1A"/>
    <w:rsid w:val="00B15097"/>
    <w:rsid w:val="00B1521D"/>
    <w:rsid w:val="00B154CC"/>
    <w:rsid w:val="00B15672"/>
    <w:rsid w:val="00B16922"/>
    <w:rsid w:val="00B17D65"/>
    <w:rsid w:val="00B20A9B"/>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055"/>
    <w:rsid w:val="00B26183"/>
    <w:rsid w:val="00B261F3"/>
    <w:rsid w:val="00B26754"/>
    <w:rsid w:val="00B267D9"/>
    <w:rsid w:val="00B27546"/>
    <w:rsid w:val="00B27732"/>
    <w:rsid w:val="00B27B92"/>
    <w:rsid w:val="00B27C76"/>
    <w:rsid w:val="00B27D17"/>
    <w:rsid w:val="00B302F5"/>
    <w:rsid w:val="00B30499"/>
    <w:rsid w:val="00B30AF2"/>
    <w:rsid w:val="00B31891"/>
    <w:rsid w:val="00B31D3E"/>
    <w:rsid w:val="00B31DDE"/>
    <w:rsid w:val="00B320FE"/>
    <w:rsid w:val="00B32410"/>
    <w:rsid w:val="00B327C1"/>
    <w:rsid w:val="00B334AA"/>
    <w:rsid w:val="00B3409D"/>
    <w:rsid w:val="00B348AB"/>
    <w:rsid w:val="00B349EB"/>
    <w:rsid w:val="00B34B0B"/>
    <w:rsid w:val="00B34CFF"/>
    <w:rsid w:val="00B35254"/>
    <w:rsid w:val="00B3535B"/>
    <w:rsid w:val="00B35590"/>
    <w:rsid w:val="00B3579C"/>
    <w:rsid w:val="00B35A9B"/>
    <w:rsid w:val="00B366BB"/>
    <w:rsid w:val="00B3705D"/>
    <w:rsid w:val="00B407D3"/>
    <w:rsid w:val="00B40DFE"/>
    <w:rsid w:val="00B40F77"/>
    <w:rsid w:val="00B4131F"/>
    <w:rsid w:val="00B41B6E"/>
    <w:rsid w:val="00B41ED4"/>
    <w:rsid w:val="00B41FC6"/>
    <w:rsid w:val="00B4212C"/>
    <w:rsid w:val="00B42ABC"/>
    <w:rsid w:val="00B43318"/>
    <w:rsid w:val="00B43396"/>
    <w:rsid w:val="00B433BF"/>
    <w:rsid w:val="00B435A2"/>
    <w:rsid w:val="00B43882"/>
    <w:rsid w:val="00B43962"/>
    <w:rsid w:val="00B43EE7"/>
    <w:rsid w:val="00B44090"/>
    <w:rsid w:val="00B440C8"/>
    <w:rsid w:val="00B44320"/>
    <w:rsid w:val="00B446C4"/>
    <w:rsid w:val="00B4540F"/>
    <w:rsid w:val="00B454EC"/>
    <w:rsid w:val="00B45A60"/>
    <w:rsid w:val="00B46180"/>
    <w:rsid w:val="00B46279"/>
    <w:rsid w:val="00B46634"/>
    <w:rsid w:val="00B46AB4"/>
    <w:rsid w:val="00B46F17"/>
    <w:rsid w:val="00B471E7"/>
    <w:rsid w:val="00B47356"/>
    <w:rsid w:val="00B47903"/>
    <w:rsid w:val="00B47967"/>
    <w:rsid w:val="00B479E9"/>
    <w:rsid w:val="00B501BF"/>
    <w:rsid w:val="00B50EB5"/>
    <w:rsid w:val="00B51186"/>
    <w:rsid w:val="00B5171E"/>
    <w:rsid w:val="00B518FE"/>
    <w:rsid w:val="00B51C31"/>
    <w:rsid w:val="00B52118"/>
    <w:rsid w:val="00B52966"/>
    <w:rsid w:val="00B52C72"/>
    <w:rsid w:val="00B52CFB"/>
    <w:rsid w:val="00B5317D"/>
    <w:rsid w:val="00B539D3"/>
    <w:rsid w:val="00B53B29"/>
    <w:rsid w:val="00B53B81"/>
    <w:rsid w:val="00B53D45"/>
    <w:rsid w:val="00B548BE"/>
    <w:rsid w:val="00B54FF8"/>
    <w:rsid w:val="00B55639"/>
    <w:rsid w:val="00B55991"/>
    <w:rsid w:val="00B55D95"/>
    <w:rsid w:val="00B55E70"/>
    <w:rsid w:val="00B563A7"/>
    <w:rsid w:val="00B56D76"/>
    <w:rsid w:val="00B57016"/>
    <w:rsid w:val="00B57477"/>
    <w:rsid w:val="00B574C7"/>
    <w:rsid w:val="00B57DCA"/>
    <w:rsid w:val="00B57F6C"/>
    <w:rsid w:val="00B60881"/>
    <w:rsid w:val="00B609A3"/>
    <w:rsid w:val="00B60A1A"/>
    <w:rsid w:val="00B61864"/>
    <w:rsid w:val="00B61AB2"/>
    <w:rsid w:val="00B61DE8"/>
    <w:rsid w:val="00B624E5"/>
    <w:rsid w:val="00B62781"/>
    <w:rsid w:val="00B62808"/>
    <w:rsid w:val="00B62D28"/>
    <w:rsid w:val="00B62DF8"/>
    <w:rsid w:val="00B632AA"/>
    <w:rsid w:val="00B638D6"/>
    <w:rsid w:val="00B639B9"/>
    <w:rsid w:val="00B63AE0"/>
    <w:rsid w:val="00B63BBD"/>
    <w:rsid w:val="00B63DB5"/>
    <w:rsid w:val="00B641F9"/>
    <w:rsid w:val="00B64E7D"/>
    <w:rsid w:val="00B653CA"/>
    <w:rsid w:val="00B65848"/>
    <w:rsid w:val="00B65939"/>
    <w:rsid w:val="00B65C44"/>
    <w:rsid w:val="00B65E98"/>
    <w:rsid w:val="00B667E9"/>
    <w:rsid w:val="00B668D8"/>
    <w:rsid w:val="00B66C42"/>
    <w:rsid w:val="00B66DD9"/>
    <w:rsid w:val="00B67293"/>
    <w:rsid w:val="00B67429"/>
    <w:rsid w:val="00B67B06"/>
    <w:rsid w:val="00B67CD3"/>
    <w:rsid w:val="00B700D1"/>
    <w:rsid w:val="00B705A0"/>
    <w:rsid w:val="00B70610"/>
    <w:rsid w:val="00B7099C"/>
    <w:rsid w:val="00B70C23"/>
    <w:rsid w:val="00B70E24"/>
    <w:rsid w:val="00B719B9"/>
    <w:rsid w:val="00B71D92"/>
    <w:rsid w:val="00B72202"/>
    <w:rsid w:val="00B7271D"/>
    <w:rsid w:val="00B72813"/>
    <w:rsid w:val="00B72F6C"/>
    <w:rsid w:val="00B731F0"/>
    <w:rsid w:val="00B73629"/>
    <w:rsid w:val="00B736B5"/>
    <w:rsid w:val="00B74DD7"/>
    <w:rsid w:val="00B755E5"/>
    <w:rsid w:val="00B7595E"/>
    <w:rsid w:val="00B75A21"/>
    <w:rsid w:val="00B75EAC"/>
    <w:rsid w:val="00B76977"/>
    <w:rsid w:val="00B76D93"/>
    <w:rsid w:val="00B7718E"/>
    <w:rsid w:val="00B77617"/>
    <w:rsid w:val="00B80222"/>
    <w:rsid w:val="00B808EB"/>
    <w:rsid w:val="00B80AAC"/>
    <w:rsid w:val="00B815C2"/>
    <w:rsid w:val="00B81854"/>
    <w:rsid w:val="00B818D3"/>
    <w:rsid w:val="00B81B31"/>
    <w:rsid w:val="00B81BE0"/>
    <w:rsid w:val="00B81F1C"/>
    <w:rsid w:val="00B82C00"/>
    <w:rsid w:val="00B832B0"/>
    <w:rsid w:val="00B8365A"/>
    <w:rsid w:val="00B8369D"/>
    <w:rsid w:val="00B83E81"/>
    <w:rsid w:val="00B83EAA"/>
    <w:rsid w:val="00B840D4"/>
    <w:rsid w:val="00B84261"/>
    <w:rsid w:val="00B843B5"/>
    <w:rsid w:val="00B8523A"/>
    <w:rsid w:val="00B85466"/>
    <w:rsid w:val="00B8582F"/>
    <w:rsid w:val="00B85F1D"/>
    <w:rsid w:val="00B868B2"/>
    <w:rsid w:val="00B86E16"/>
    <w:rsid w:val="00B87285"/>
    <w:rsid w:val="00B872ED"/>
    <w:rsid w:val="00B878C2"/>
    <w:rsid w:val="00B8794B"/>
    <w:rsid w:val="00B87ABC"/>
    <w:rsid w:val="00B87FBC"/>
    <w:rsid w:val="00B9067A"/>
    <w:rsid w:val="00B910CE"/>
    <w:rsid w:val="00B9165C"/>
    <w:rsid w:val="00B9204E"/>
    <w:rsid w:val="00B9283E"/>
    <w:rsid w:val="00B92AFF"/>
    <w:rsid w:val="00B92BA8"/>
    <w:rsid w:val="00B92F24"/>
    <w:rsid w:val="00B93401"/>
    <w:rsid w:val="00B94097"/>
    <w:rsid w:val="00B94B9A"/>
    <w:rsid w:val="00B9511E"/>
    <w:rsid w:val="00B95EF4"/>
    <w:rsid w:val="00B9648B"/>
    <w:rsid w:val="00B964A1"/>
    <w:rsid w:val="00B967E5"/>
    <w:rsid w:val="00B96935"/>
    <w:rsid w:val="00B96AC8"/>
    <w:rsid w:val="00B96AF1"/>
    <w:rsid w:val="00B96CB6"/>
    <w:rsid w:val="00B96D19"/>
    <w:rsid w:val="00B96F74"/>
    <w:rsid w:val="00B970B9"/>
    <w:rsid w:val="00B97164"/>
    <w:rsid w:val="00B97221"/>
    <w:rsid w:val="00B97FB7"/>
    <w:rsid w:val="00BA0620"/>
    <w:rsid w:val="00BA06FC"/>
    <w:rsid w:val="00BA0C0E"/>
    <w:rsid w:val="00BA10EB"/>
    <w:rsid w:val="00BA11A4"/>
    <w:rsid w:val="00BA16E0"/>
    <w:rsid w:val="00BA2007"/>
    <w:rsid w:val="00BA20C8"/>
    <w:rsid w:val="00BA25BC"/>
    <w:rsid w:val="00BA297B"/>
    <w:rsid w:val="00BA33F7"/>
    <w:rsid w:val="00BA35EF"/>
    <w:rsid w:val="00BA3A00"/>
    <w:rsid w:val="00BA3AA1"/>
    <w:rsid w:val="00BA4110"/>
    <w:rsid w:val="00BA4DB9"/>
    <w:rsid w:val="00BA50B6"/>
    <w:rsid w:val="00BA5BA1"/>
    <w:rsid w:val="00BA5CED"/>
    <w:rsid w:val="00BA5D40"/>
    <w:rsid w:val="00BA62A3"/>
    <w:rsid w:val="00BA6605"/>
    <w:rsid w:val="00BA66E8"/>
    <w:rsid w:val="00BA6C0C"/>
    <w:rsid w:val="00BA7014"/>
    <w:rsid w:val="00BA74E8"/>
    <w:rsid w:val="00BA74FB"/>
    <w:rsid w:val="00BA7FC8"/>
    <w:rsid w:val="00BB0269"/>
    <w:rsid w:val="00BB0836"/>
    <w:rsid w:val="00BB1994"/>
    <w:rsid w:val="00BB1D24"/>
    <w:rsid w:val="00BB1DDD"/>
    <w:rsid w:val="00BB23BC"/>
    <w:rsid w:val="00BB295C"/>
    <w:rsid w:val="00BB298D"/>
    <w:rsid w:val="00BB2ED8"/>
    <w:rsid w:val="00BB301D"/>
    <w:rsid w:val="00BB3B54"/>
    <w:rsid w:val="00BB3C5F"/>
    <w:rsid w:val="00BB3D7A"/>
    <w:rsid w:val="00BB4873"/>
    <w:rsid w:val="00BB50CE"/>
    <w:rsid w:val="00BB512A"/>
    <w:rsid w:val="00BB5C88"/>
    <w:rsid w:val="00BB5DAE"/>
    <w:rsid w:val="00BB6A2C"/>
    <w:rsid w:val="00BB6E82"/>
    <w:rsid w:val="00BB7070"/>
    <w:rsid w:val="00BB71A6"/>
    <w:rsid w:val="00BB72DF"/>
    <w:rsid w:val="00BC0478"/>
    <w:rsid w:val="00BC0A1E"/>
    <w:rsid w:val="00BC0B8F"/>
    <w:rsid w:val="00BC13AE"/>
    <w:rsid w:val="00BC168C"/>
    <w:rsid w:val="00BC1786"/>
    <w:rsid w:val="00BC18EE"/>
    <w:rsid w:val="00BC1D8A"/>
    <w:rsid w:val="00BC2C75"/>
    <w:rsid w:val="00BC35AF"/>
    <w:rsid w:val="00BC3A2F"/>
    <w:rsid w:val="00BC3ACA"/>
    <w:rsid w:val="00BC424C"/>
    <w:rsid w:val="00BC5286"/>
    <w:rsid w:val="00BC57F9"/>
    <w:rsid w:val="00BC5AA0"/>
    <w:rsid w:val="00BC5B73"/>
    <w:rsid w:val="00BC5FAB"/>
    <w:rsid w:val="00BC62B8"/>
    <w:rsid w:val="00BC73AE"/>
    <w:rsid w:val="00BC7770"/>
    <w:rsid w:val="00BC77E1"/>
    <w:rsid w:val="00BC7C0A"/>
    <w:rsid w:val="00BD0132"/>
    <w:rsid w:val="00BD0692"/>
    <w:rsid w:val="00BD0B55"/>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0049"/>
    <w:rsid w:val="00BE14D7"/>
    <w:rsid w:val="00BE14FD"/>
    <w:rsid w:val="00BE1850"/>
    <w:rsid w:val="00BE2CEF"/>
    <w:rsid w:val="00BE2E04"/>
    <w:rsid w:val="00BE38BD"/>
    <w:rsid w:val="00BE3C97"/>
    <w:rsid w:val="00BE45D1"/>
    <w:rsid w:val="00BE4817"/>
    <w:rsid w:val="00BE4F89"/>
    <w:rsid w:val="00BE54CA"/>
    <w:rsid w:val="00BE5D4C"/>
    <w:rsid w:val="00BE6124"/>
    <w:rsid w:val="00BE68FA"/>
    <w:rsid w:val="00BE69F5"/>
    <w:rsid w:val="00BE6BA3"/>
    <w:rsid w:val="00BE6C38"/>
    <w:rsid w:val="00BE7147"/>
    <w:rsid w:val="00BE799F"/>
    <w:rsid w:val="00BF0343"/>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288"/>
    <w:rsid w:val="00BF53B1"/>
    <w:rsid w:val="00BF54EE"/>
    <w:rsid w:val="00BF5566"/>
    <w:rsid w:val="00BF571F"/>
    <w:rsid w:val="00BF5F10"/>
    <w:rsid w:val="00BF611E"/>
    <w:rsid w:val="00BF6956"/>
    <w:rsid w:val="00BF70A6"/>
    <w:rsid w:val="00BF7B4F"/>
    <w:rsid w:val="00BF7C3F"/>
    <w:rsid w:val="00C006FE"/>
    <w:rsid w:val="00C007E0"/>
    <w:rsid w:val="00C0089E"/>
    <w:rsid w:val="00C012A1"/>
    <w:rsid w:val="00C01A7E"/>
    <w:rsid w:val="00C01EC8"/>
    <w:rsid w:val="00C02174"/>
    <w:rsid w:val="00C026C6"/>
    <w:rsid w:val="00C029D5"/>
    <w:rsid w:val="00C02E56"/>
    <w:rsid w:val="00C02EE2"/>
    <w:rsid w:val="00C03297"/>
    <w:rsid w:val="00C03779"/>
    <w:rsid w:val="00C037A3"/>
    <w:rsid w:val="00C03CE8"/>
    <w:rsid w:val="00C04089"/>
    <w:rsid w:val="00C04256"/>
    <w:rsid w:val="00C046EE"/>
    <w:rsid w:val="00C047B1"/>
    <w:rsid w:val="00C04AE5"/>
    <w:rsid w:val="00C04D92"/>
    <w:rsid w:val="00C05790"/>
    <w:rsid w:val="00C0590F"/>
    <w:rsid w:val="00C05B51"/>
    <w:rsid w:val="00C0632B"/>
    <w:rsid w:val="00C079F7"/>
    <w:rsid w:val="00C10C09"/>
    <w:rsid w:val="00C117BE"/>
    <w:rsid w:val="00C11B04"/>
    <w:rsid w:val="00C11E83"/>
    <w:rsid w:val="00C11F47"/>
    <w:rsid w:val="00C11F7B"/>
    <w:rsid w:val="00C126B6"/>
    <w:rsid w:val="00C12CB2"/>
    <w:rsid w:val="00C14CAB"/>
    <w:rsid w:val="00C15AA3"/>
    <w:rsid w:val="00C15B3E"/>
    <w:rsid w:val="00C162CB"/>
    <w:rsid w:val="00C16B50"/>
    <w:rsid w:val="00C17283"/>
    <w:rsid w:val="00C172C3"/>
    <w:rsid w:val="00C17311"/>
    <w:rsid w:val="00C173BD"/>
    <w:rsid w:val="00C17596"/>
    <w:rsid w:val="00C204CF"/>
    <w:rsid w:val="00C2057D"/>
    <w:rsid w:val="00C2065B"/>
    <w:rsid w:val="00C20B10"/>
    <w:rsid w:val="00C20B7F"/>
    <w:rsid w:val="00C2105A"/>
    <w:rsid w:val="00C21185"/>
    <w:rsid w:val="00C214D0"/>
    <w:rsid w:val="00C21C62"/>
    <w:rsid w:val="00C22122"/>
    <w:rsid w:val="00C22D21"/>
    <w:rsid w:val="00C22E03"/>
    <w:rsid w:val="00C2423E"/>
    <w:rsid w:val="00C244C9"/>
    <w:rsid w:val="00C245F9"/>
    <w:rsid w:val="00C24667"/>
    <w:rsid w:val="00C24DEA"/>
    <w:rsid w:val="00C25073"/>
    <w:rsid w:val="00C25517"/>
    <w:rsid w:val="00C259D5"/>
    <w:rsid w:val="00C25C12"/>
    <w:rsid w:val="00C26299"/>
    <w:rsid w:val="00C2652C"/>
    <w:rsid w:val="00C26576"/>
    <w:rsid w:val="00C27766"/>
    <w:rsid w:val="00C27D7B"/>
    <w:rsid w:val="00C27F53"/>
    <w:rsid w:val="00C3004C"/>
    <w:rsid w:val="00C30246"/>
    <w:rsid w:val="00C30734"/>
    <w:rsid w:val="00C30849"/>
    <w:rsid w:val="00C31B21"/>
    <w:rsid w:val="00C31C91"/>
    <w:rsid w:val="00C31CA2"/>
    <w:rsid w:val="00C329C7"/>
    <w:rsid w:val="00C33317"/>
    <w:rsid w:val="00C3370B"/>
    <w:rsid w:val="00C3384E"/>
    <w:rsid w:val="00C3454B"/>
    <w:rsid w:val="00C34E7E"/>
    <w:rsid w:val="00C34ECA"/>
    <w:rsid w:val="00C34F50"/>
    <w:rsid w:val="00C35693"/>
    <w:rsid w:val="00C366CB"/>
    <w:rsid w:val="00C367A9"/>
    <w:rsid w:val="00C36FA6"/>
    <w:rsid w:val="00C3707A"/>
    <w:rsid w:val="00C415D1"/>
    <w:rsid w:val="00C41867"/>
    <w:rsid w:val="00C421E8"/>
    <w:rsid w:val="00C4252E"/>
    <w:rsid w:val="00C42733"/>
    <w:rsid w:val="00C435AB"/>
    <w:rsid w:val="00C4447C"/>
    <w:rsid w:val="00C44B7B"/>
    <w:rsid w:val="00C45005"/>
    <w:rsid w:val="00C459A3"/>
    <w:rsid w:val="00C45F11"/>
    <w:rsid w:val="00C465AA"/>
    <w:rsid w:val="00C46EB3"/>
    <w:rsid w:val="00C47167"/>
    <w:rsid w:val="00C4726F"/>
    <w:rsid w:val="00C47309"/>
    <w:rsid w:val="00C476B3"/>
    <w:rsid w:val="00C47FF2"/>
    <w:rsid w:val="00C503C3"/>
    <w:rsid w:val="00C50E44"/>
    <w:rsid w:val="00C5160E"/>
    <w:rsid w:val="00C51EE3"/>
    <w:rsid w:val="00C52401"/>
    <w:rsid w:val="00C5246B"/>
    <w:rsid w:val="00C525A0"/>
    <w:rsid w:val="00C52CD9"/>
    <w:rsid w:val="00C52D08"/>
    <w:rsid w:val="00C531E2"/>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374"/>
    <w:rsid w:val="00C5760D"/>
    <w:rsid w:val="00C57889"/>
    <w:rsid w:val="00C578DB"/>
    <w:rsid w:val="00C60479"/>
    <w:rsid w:val="00C61071"/>
    <w:rsid w:val="00C61206"/>
    <w:rsid w:val="00C61901"/>
    <w:rsid w:val="00C619C4"/>
    <w:rsid w:val="00C61A4C"/>
    <w:rsid w:val="00C6200C"/>
    <w:rsid w:val="00C6242E"/>
    <w:rsid w:val="00C62A19"/>
    <w:rsid w:val="00C62BF3"/>
    <w:rsid w:val="00C62E1D"/>
    <w:rsid w:val="00C630F6"/>
    <w:rsid w:val="00C633AA"/>
    <w:rsid w:val="00C6348C"/>
    <w:rsid w:val="00C638AE"/>
    <w:rsid w:val="00C63C2C"/>
    <w:rsid w:val="00C64966"/>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05C"/>
    <w:rsid w:val="00C73B6D"/>
    <w:rsid w:val="00C7405B"/>
    <w:rsid w:val="00C75487"/>
    <w:rsid w:val="00C75861"/>
    <w:rsid w:val="00C75A33"/>
    <w:rsid w:val="00C75FC0"/>
    <w:rsid w:val="00C76414"/>
    <w:rsid w:val="00C76878"/>
    <w:rsid w:val="00C76A5A"/>
    <w:rsid w:val="00C76F5D"/>
    <w:rsid w:val="00C770FB"/>
    <w:rsid w:val="00C77527"/>
    <w:rsid w:val="00C77CA7"/>
    <w:rsid w:val="00C77F58"/>
    <w:rsid w:val="00C80AF3"/>
    <w:rsid w:val="00C80BF5"/>
    <w:rsid w:val="00C80E2E"/>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87E58"/>
    <w:rsid w:val="00C90955"/>
    <w:rsid w:val="00C90CF1"/>
    <w:rsid w:val="00C90D63"/>
    <w:rsid w:val="00C913AC"/>
    <w:rsid w:val="00C91CC6"/>
    <w:rsid w:val="00C92255"/>
    <w:rsid w:val="00C933EE"/>
    <w:rsid w:val="00C93A2E"/>
    <w:rsid w:val="00C9432D"/>
    <w:rsid w:val="00C94A02"/>
    <w:rsid w:val="00C94DB9"/>
    <w:rsid w:val="00C95A1B"/>
    <w:rsid w:val="00C95DD1"/>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5B4F"/>
    <w:rsid w:val="00CA752A"/>
    <w:rsid w:val="00CA7615"/>
    <w:rsid w:val="00CA79F5"/>
    <w:rsid w:val="00CB0613"/>
    <w:rsid w:val="00CB071C"/>
    <w:rsid w:val="00CB0E34"/>
    <w:rsid w:val="00CB0E4E"/>
    <w:rsid w:val="00CB0F05"/>
    <w:rsid w:val="00CB18D7"/>
    <w:rsid w:val="00CB1A3A"/>
    <w:rsid w:val="00CB2DA3"/>
    <w:rsid w:val="00CB2F1E"/>
    <w:rsid w:val="00CB3652"/>
    <w:rsid w:val="00CB40DB"/>
    <w:rsid w:val="00CB41FF"/>
    <w:rsid w:val="00CB42D0"/>
    <w:rsid w:val="00CB46A3"/>
    <w:rsid w:val="00CB554C"/>
    <w:rsid w:val="00CB663A"/>
    <w:rsid w:val="00CB7F96"/>
    <w:rsid w:val="00CC0518"/>
    <w:rsid w:val="00CC11BB"/>
    <w:rsid w:val="00CC1E9E"/>
    <w:rsid w:val="00CC212F"/>
    <w:rsid w:val="00CC2457"/>
    <w:rsid w:val="00CC2827"/>
    <w:rsid w:val="00CC2CC2"/>
    <w:rsid w:val="00CC3071"/>
    <w:rsid w:val="00CC3E48"/>
    <w:rsid w:val="00CC3F96"/>
    <w:rsid w:val="00CC4216"/>
    <w:rsid w:val="00CC4658"/>
    <w:rsid w:val="00CC48BE"/>
    <w:rsid w:val="00CC4DAA"/>
    <w:rsid w:val="00CC5768"/>
    <w:rsid w:val="00CC601C"/>
    <w:rsid w:val="00CC61E2"/>
    <w:rsid w:val="00CC6924"/>
    <w:rsid w:val="00CC713B"/>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E3"/>
    <w:rsid w:val="00CD24DF"/>
    <w:rsid w:val="00CD2A61"/>
    <w:rsid w:val="00CD2A89"/>
    <w:rsid w:val="00CD3848"/>
    <w:rsid w:val="00CD38C9"/>
    <w:rsid w:val="00CD38F4"/>
    <w:rsid w:val="00CD3DE9"/>
    <w:rsid w:val="00CD3F6C"/>
    <w:rsid w:val="00CD4447"/>
    <w:rsid w:val="00CD4819"/>
    <w:rsid w:val="00CD4B31"/>
    <w:rsid w:val="00CD5C13"/>
    <w:rsid w:val="00CD5E55"/>
    <w:rsid w:val="00CD6189"/>
    <w:rsid w:val="00CD71C9"/>
    <w:rsid w:val="00CD7772"/>
    <w:rsid w:val="00CD7B61"/>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7A"/>
    <w:rsid w:val="00CE34DC"/>
    <w:rsid w:val="00CE3915"/>
    <w:rsid w:val="00CE430A"/>
    <w:rsid w:val="00CE4D0E"/>
    <w:rsid w:val="00CE596A"/>
    <w:rsid w:val="00CE5D29"/>
    <w:rsid w:val="00CE5EB6"/>
    <w:rsid w:val="00CE5F66"/>
    <w:rsid w:val="00CE6179"/>
    <w:rsid w:val="00CE7308"/>
    <w:rsid w:val="00CE7A51"/>
    <w:rsid w:val="00CF03BE"/>
    <w:rsid w:val="00CF15C3"/>
    <w:rsid w:val="00CF1985"/>
    <w:rsid w:val="00CF1B22"/>
    <w:rsid w:val="00CF1C9C"/>
    <w:rsid w:val="00CF282E"/>
    <w:rsid w:val="00CF2A20"/>
    <w:rsid w:val="00CF2ACE"/>
    <w:rsid w:val="00CF3C5E"/>
    <w:rsid w:val="00CF41A8"/>
    <w:rsid w:val="00CF424D"/>
    <w:rsid w:val="00CF42ED"/>
    <w:rsid w:val="00CF4871"/>
    <w:rsid w:val="00CF4946"/>
    <w:rsid w:val="00CF4AB5"/>
    <w:rsid w:val="00CF5052"/>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839"/>
    <w:rsid w:val="00D01B0F"/>
    <w:rsid w:val="00D02467"/>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93D"/>
    <w:rsid w:val="00D11A99"/>
    <w:rsid w:val="00D11CE7"/>
    <w:rsid w:val="00D12864"/>
    <w:rsid w:val="00D1295E"/>
    <w:rsid w:val="00D12F51"/>
    <w:rsid w:val="00D130A5"/>
    <w:rsid w:val="00D1372D"/>
    <w:rsid w:val="00D13858"/>
    <w:rsid w:val="00D13A73"/>
    <w:rsid w:val="00D14728"/>
    <w:rsid w:val="00D14735"/>
    <w:rsid w:val="00D147E7"/>
    <w:rsid w:val="00D14918"/>
    <w:rsid w:val="00D151F7"/>
    <w:rsid w:val="00D16644"/>
    <w:rsid w:val="00D1688A"/>
    <w:rsid w:val="00D169F8"/>
    <w:rsid w:val="00D16BDC"/>
    <w:rsid w:val="00D17295"/>
    <w:rsid w:val="00D1791E"/>
    <w:rsid w:val="00D17ABE"/>
    <w:rsid w:val="00D20230"/>
    <w:rsid w:val="00D2112A"/>
    <w:rsid w:val="00D21E78"/>
    <w:rsid w:val="00D222F9"/>
    <w:rsid w:val="00D226A0"/>
    <w:rsid w:val="00D22875"/>
    <w:rsid w:val="00D228CF"/>
    <w:rsid w:val="00D229DE"/>
    <w:rsid w:val="00D22C0F"/>
    <w:rsid w:val="00D23B86"/>
    <w:rsid w:val="00D2441A"/>
    <w:rsid w:val="00D24E13"/>
    <w:rsid w:val="00D24E68"/>
    <w:rsid w:val="00D2540B"/>
    <w:rsid w:val="00D25982"/>
    <w:rsid w:val="00D2674D"/>
    <w:rsid w:val="00D267D6"/>
    <w:rsid w:val="00D26C08"/>
    <w:rsid w:val="00D26F6C"/>
    <w:rsid w:val="00D271E5"/>
    <w:rsid w:val="00D27B03"/>
    <w:rsid w:val="00D27D99"/>
    <w:rsid w:val="00D30643"/>
    <w:rsid w:val="00D30CE7"/>
    <w:rsid w:val="00D31338"/>
    <w:rsid w:val="00D313A0"/>
    <w:rsid w:val="00D313BB"/>
    <w:rsid w:val="00D31FA1"/>
    <w:rsid w:val="00D32471"/>
    <w:rsid w:val="00D32651"/>
    <w:rsid w:val="00D33073"/>
    <w:rsid w:val="00D333C9"/>
    <w:rsid w:val="00D3344B"/>
    <w:rsid w:val="00D3367D"/>
    <w:rsid w:val="00D3373D"/>
    <w:rsid w:val="00D33963"/>
    <w:rsid w:val="00D33B69"/>
    <w:rsid w:val="00D34874"/>
    <w:rsid w:val="00D34FD4"/>
    <w:rsid w:val="00D36D56"/>
    <w:rsid w:val="00D37602"/>
    <w:rsid w:val="00D3762C"/>
    <w:rsid w:val="00D37E73"/>
    <w:rsid w:val="00D40065"/>
    <w:rsid w:val="00D40179"/>
    <w:rsid w:val="00D401D3"/>
    <w:rsid w:val="00D4072B"/>
    <w:rsid w:val="00D40762"/>
    <w:rsid w:val="00D40C6C"/>
    <w:rsid w:val="00D40E4B"/>
    <w:rsid w:val="00D41015"/>
    <w:rsid w:val="00D41048"/>
    <w:rsid w:val="00D411FE"/>
    <w:rsid w:val="00D41554"/>
    <w:rsid w:val="00D41711"/>
    <w:rsid w:val="00D419C9"/>
    <w:rsid w:val="00D422FF"/>
    <w:rsid w:val="00D42D6A"/>
    <w:rsid w:val="00D430CE"/>
    <w:rsid w:val="00D431E1"/>
    <w:rsid w:val="00D4362D"/>
    <w:rsid w:val="00D436D3"/>
    <w:rsid w:val="00D438E1"/>
    <w:rsid w:val="00D439E1"/>
    <w:rsid w:val="00D43A00"/>
    <w:rsid w:val="00D43C2E"/>
    <w:rsid w:val="00D4423E"/>
    <w:rsid w:val="00D44ECB"/>
    <w:rsid w:val="00D44FE3"/>
    <w:rsid w:val="00D45234"/>
    <w:rsid w:val="00D45547"/>
    <w:rsid w:val="00D4569D"/>
    <w:rsid w:val="00D460A8"/>
    <w:rsid w:val="00D46412"/>
    <w:rsid w:val="00D46BE2"/>
    <w:rsid w:val="00D4753C"/>
    <w:rsid w:val="00D47651"/>
    <w:rsid w:val="00D47A1F"/>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0AA"/>
    <w:rsid w:val="00D541BE"/>
    <w:rsid w:val="00D545B5"/>
    <w:rsid w:val="00D54B93"/>
    <w:rsid w:val="00D54CB5"/>
    <w:rsid w:val="00D55856"/>
    <w:rsid w:val="00D559CC"/>
    <w:rsid w:val="00D55BDD"/>
    <w:rsid w:val="00D55EA4"/>
    <w:rsid w:val="00D56DD4"/>
    <w:rsid w:val="00D57074"/>
    <w:rsid w:val="00D572B9"/>
    <w:rsid w:val="00D57504"/>
    <w:rsid w:val="00D575AE"/>
    <w:rsid w:val="00D57704"/>
    <w:rsid w:val="00D577DD"/>
    <w:rsid w:val="00D57B45"/>
    <w:rsid w:val="00D600C2"/>
    <w:rsid w:val="00D603FF"/>
    <w:rsid w:val="00D60866"/>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5CF2"/>
    <w:rsid w:val="00D66B19"/>
    <w:rsid w:val="00D66E01"/>
    <w:rsid w:val="00D672DD"/>
    <w:rsid w:val="00D674AE"/>
    <w:rsid w:val="00D67DB1"/>
    <w:rsid w:val="00D70195"/>
    <w:rsid w:val="00D705BD"/>
    <w:rsid w:val="00D707DD"/>
    <w:rsid w:val="00D70C65"/>
    <w:rsid w:val="00D70E75"/>
    <w:rsid w:val="00D719B7"/>
    <w:rsid w:val="00D71B88"/>
    <w:rsid w:val="00D71E2B"/>
    <w:rsid w:val="00D7210D"/>
    <w:rsid w:val="00D7231B"/>
    <w:rsid w:val="00D726EE"/>
    <w:rsid w:val="00D72CFA"/>
    <w:rsid w:val="00D731B2"/>
    <w:rsid w:val="00D73592"/>
    <w:rsid w:val="00D736DA"/>
    <w:rsid w:val="00D73DB7"/>
    <w:rsid w:val="00D74062"/>
    <w:rsid w:val="00D7430D"/>
    <w:rsid w:val="00D74BED"/>
    <w:rsid w:val="00D74D88"/>
    <w:rsid w:val="00D74F41"/>
    <w:rsid w:val="00D75B57"/>
    <w:rsid w:val="00D75C1F"/>
    <w:rsid w:val="00D75E09"/>
    <w:rsid w:val="00D75E85"/>
    <w:rsid w:val="00D75F1F"/>
    <w:rsid w:val="00D76CB7"/>
    <w:rsid w:val="00D76DF9"/>
    <w:rsid w:val="00D7738B"/>
    <w:rsid w:val="00D774B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46A"/>
    <w:rsid w:val="00D84543"/>
    <w:rsid w:val="00D84E4A"/>
    <w:rsid w:val="00D8596D"/>
    <w:rsid w:val="00D85D7C"/>
    <w:rsid w:val="00D85E87"/>
    <w:rsid w:val="00D860ED"/>
    <w:rsid w:val="00D875B7"/>
    <w:rsid w:val="00D87782"/>
    <w:rsid w:val="00D87849"/>
    <w:rsid w:val="00D87B62"/>
    <w:rsid w:val="00D9084F"/>
    <w:rsid w:val="00D9103F"/>
    <w:rsid w:val="00D91412"/>
    <w:rsid w:val="00D91924"/>
    <w:rsid w:val="00D91FAB"/>
    <w:rsid w:val="00D9220F"/>
    <w:rsid w:val="00D924BB"/>
    <w:rsid w:val="00D927FE"/>
    <w:rsid w:val="00D92CAF"/>
    <w:rsid w:val="00D92DF0"/>
    <w:rsid w:val="00D936AE"/>
    <w:rsid w:val="00D939BB"/>
    <w:rsid w:val="00D93A77"/>
    <w:rsid w:val="00D93B01"/>
    <w:rsid w:val="00D93C80"/>
    <w:rsid w:val="00D93EEB"/>
    <w:rsid w:val="00D95982"/>
    <w:rsid w:val="00D95AF4"/>
    <w:rsid w:val="00D95D7E"/>
    <w:rsid w:val="00D96454"/>
    <w:rsid w:val="00D96561"/>
    <w:rsid w:val="00D96EBC"/>
    <w:rsid w:val="00D97A92"/>
    <w:rsid w:val="00D97BCA"/>
    <w:rsid w:val="00D97EAB"/>
    <w:rsid w:val="00D97F40"/>
    <w:rsid w:val="00DA009B"/>
    <w:rsid w:val="00DA0130"/>
    <w:rsid w:val="00DA0370"/>
    <w:rsid w:val="00DA03FD"/>
    <w:rsid w:val="00DA0849"/>
    <w:rsid w:val="00DA0879"/>
    <w:rsid w:val="00DA0F41"/>
    <w:rsid w:val="00DA1191"/>
    <w:rsid w:val="00DA14FA"/>
    <w:rsid w:val="00DA188C"/>
    <w:rsid w:val="00DA1F0B"/>
    <w:rsid w:val="00DA300F"/>
    <w:rsid w:val="00DA3AB4"/>
    <w:rsid w:val="00DA5168"/>
    <w:rsid w:val="00DA53AC"/>
    <w:rsid w:val="00DA5611"/>
    <w:rsid w:val="00DA5911"/>
    <w:rsid w:val="00DA5EB7"/>
    <w:rsid w:val="00DA6363"/>
    <w:rsid w:val="00DA6804"/>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166"/>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B71"/>
    <w:rsid w:val="00DC4CB9"/>
    <w:rsid w:val="00DC57D5"/>
    <w:rsid w:val="00DC5BE4"/>
    <w:rsid w:val="00DC5D31"/>
    <w:rsid w:val="00DC64A2"/>
    <w:rsid w:val="00DC6865"/>
    <w:rsid w:val="00DC690A"/>
    <w:rsid w:val="00DC6F12"/>
    <w:rsid w:val="00DC70C7"/>
    <w:rsid w:val="00DC7B92"/>
    <w:rsid w:val="00DC7BD1"/>
    <w:rsid w:val="00DC7E2E"/>
    <w:rsid w:val="00DC7FAB"/>
    <w:rsid w:val="00DD06B9"/>
    <w:rsid w:val="00DD0731"/>
    <w:rsid w:val="00DD0F4B"/>
    <w:rsid w:val="00DD152A"/>
    <w:rsid w:val="00DD1C14"/>
    <w:rsid w:val="00DD219C"/>
    <w:rsid w:val="00DD2B8D"/>
    <w:rsid w:val="00DD2F3B"/>
    <w:rsid w:val="00DD372C"/>
    <w:rsid w:val="00DD3770"/>
    <w:rsid w:val="00DD381B"/>
    <w:rsid w:val="00DD39B8"/>
    <w:rsid w:val="00DD43D0"/>
    <w:rsid w:val="00DD4B3A"/>
    <w:rsid w:val="00DD51E4"/>
    <w:rsid w:val="00DD56A3"/>
    <w:rsid w:val="00DD5CB8"/>
    <w:rsid w:val="00DD5E28"/>
    <w:rsid w:val="00DD6071"/>
    <w:rsid w:val="00DD63A9"/>
    <w:rsid w:val="00DD63DD"/>
    <w:rsid w:val="00DD645E"/>
    <w:rsid w:val="00DD6F4C"/>
    <w:rsid w:val="00DD72C5"/>
    <w:rsid w:val="00DD73E6"/>
    <w:rsid w:val="00DD79D0"/>
    <w:rsid w:val="00DE04B2"/>
    <w:rsid w:val="00DE0578"/>
    <w:rsid w:val="00DE0F1A"/>
    <w:rsid w:val="00DE1FEC"/>
    <w:rsid w:val="00DE2D96"/>
    <w:rsid w:val="00DE2F29"/>
    <w:rsid w:val="00DE3456"/>
    <w:rsid w:val="00DE3988"/>
    <w:rsid w:val="00DE40FE"/>
    <w:rsid w:val="00DE4144"/>
    <w:rsid w:val="00DE51CD"/>
    <w:rsid w:val="00DE54EF"/>
    <w:rsid w:val="00DE5700"/>
    <w:rsid w:val="00DE5A67"/>
    <w:rsid w:val="00DE6164"/>
    <w:rsid w:val="00DE6565"/>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52D"/>
    <w:rsid w:val="00DF2AEB"/>
    <w:rsid w:val="00DF2CD7"/>
    <w:rsid w:val="00DF2FC3"/>
    <w:rsid w:val="00DF308A"/>
    <w:rsid w:val="00DF3203"/>
    <w:rsid w:val="00DF3427"/>
    <w:rsid w:val="00DF38C5"/>
    <w:rsid w:val="00DF3FF6"/>
    <w:rsid w:val="00DF457C"/>
    <w:rsid w:val="00DF46A4"/>
    <w:rsid w:val="00DF4777"/>
    <w:rsid w:val="00DF4FEF"/>
    <w:rsid w:val="00DF5049"/>
    <w:rsid w:val="00DF5110"/>
    <w:rsid w:val="00DF516E"/>
    <w:rsid w:val="00DF5AD7"/>
    <w:rsid w:val="00DF628C"/>
    <w:rsid w:val="00DF6AB2"/>
    <w:rsid w:val="00DF6BEF"/>
    <w:rsid w:val="00DF6CDC"/>
    <w:rsid w:val="00DF74E8"/>
    <w:rsid w:val="00DF779E"/>
    <w:rsid w:val="00E00CEE"/>
    <w:rsid w:val="00E015BE"/>
    <w:rsid w:val="00E0202F"/>
    <w:rsid w:val="00E02610"/>
    <w:rsid w:val="00E02D97"/>
    <w:rsid w:val="00E0321D"/>
    <w:rsid w:val="00E036DE"/>
    <w:rsid w:val="00E039C2"/>
    <w:rsid w:val="00E040F8"/>
    <w:rsid w:val="00E04EE4"/>
    <w:rsid w:val="00E0525F"/>
    <w:rsid w:val="00E06711"/>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200A3"/>
    <w:rsid w:val="00E21315"/>
    <w:rsid w:val="00E228B3"/>
    <w:rsid w:val="00E22B61"/>
    <w:rsid w:val="00E2368E"/>
    <w:rsid w:val="00E23F4D"/>
    <w:rsid w:val="00E240B5"/>
    <w:rsid w:val="00E2433C"/>
    <w:rsid w:val="00E24D2A"/>
    <w:rsid w:val="00E24F0C"/>
    <w:rsid w:val="00E25607"/>
    <w:rsid w:val="00E25700"/>
    <w:rsid w:val="00E25A06"/>
    <w:rsid w:val="00E26201"/>
    <w:rsid w:val="00E26342"/>
    <w:rsid w:val="00E263BC"/>
    <w:rsid w:val="00E26569"/>
    <w:rsid w:val="00E265BD"/>
    <w:rsid w:val="00E26773"/>
    <w:rsid w:val="00E26915"/>
    <w:rsid w:val="00E26B44"/>
    <w:rsid w:val="00E2762A"/>
    <w:rsid w:val="00E279F5"/>
    <w:rsid w:val="00E27AE1"/>
    <w:rsid w:val="00E27CC4"/>
    <w:rsid w:val="00E3022E"/>
    <w:rsid w:val="00E30BCD"/>
    <w:rsid w:val="00E313A3"/>
    <w:rsid w:val="00E318BC"/>
    <w:rsid w:val="00E3199B"/>
    <w:rsid w:val="00E31EB6"/>
    <w:rsid w:val="00E32141"/>
    <w:rsid w:val="00E32585"/>
    <w:rsid w:val="00E327B2"/>
    <w:rsid w:val="00E32A31"/>
    <w:rsid w:val="00E32ABC"/>
    <w:rsid w:val="00E32FBC"/>
    <w:rsid w:val="00E331A2"/>
    <w:rsid w:val="00E336FF"/>
    <w:rsid w:val="00E34105"/>
    <w:rsid w:val="00E34991"/>
    <w:rsid w:val="00E34DA7"/>
    <w:rsid w:val="00E34EDA"/>
    <w:rsid w:val="00E355CF"/>
    <w:rsid w:val="00E35A66"/>
    <w:rsid w:val="00E35DEA"/>
    <w:rsid w:val="00E360B7"/>
    <w:rsid w:val="00E36430"/>
    <w:rsid w:val="00E36E8D"/>
    <w:rsid w:val="00E36F59"/>
    <w:rsid w:val="00E372BC"/>
    <w:rsid w:val="00E37302"/>
    <w:rsid w:val="00E37746"/>
    <w:rsid w:val="00E37A8D"/>
    <w:rsid w:val="00E37B62"/>
    <w:rsid w:val="00E400ED"/>
    <w:rsid w:val="00E40263"/>
    <w:rsid w:val="00E40CD0"/>
    <w:rsid w:val="00E411A4"/>
    <w:rsid w:val="00E41D55"/>
    <w:rsid w:val="00E41FB5"/>
    <w:rsid w:val="00E42814"/>
    <w:rsid w:val="00E434C1"/>
    <w:rsid w:val="00E4368B"/>
    <w:rsid w:val="00E43B51"/>
    <w:rsid w:val="00E43C8F"/>
    <w:rsid w:val="00E43D1D"/>
    <w:rsid w:val="00E44405"/>
    <w:rsid w:val="00E449DD"/>
    <w:rsid w:val="00E44B31"/>
    <w:rsid w:val="00E44D1A"/>
    <w:rsid w:val="00E454D9"/>
    <w:rsid w:val="00E45919"/>
    <w:rsid w:val="00E45BF5"/>
    <w:rsid w:val="00E45EB8"/>
    <w:rsid w:val="00E46258"/>
    <w:rsid w:val="00E46482"/>
    <w:rsid w:val="00E46CEF"/>
    <w:rsid w:val="00E47477"/>
    <w:rsid w:val="00E47BD3"/>
    <w:rsid w:val="00E50BAD"/>
    <w:rsid w:val="00E50C8B"/>
    <w:rsid w:val="00E510CE"/>
    <w:rsid w:val="00E51518"/>
    <w:rsid w:val="00E51543"/>
    <w:rsid w:val="00E51915"/>
    <w:rsid w:val="00E51A52"/>
    <w:rsid w:val="00E51EF2"/>
    <w:rsid w:val="00E5228E"/>
    <w:rsid w:val="00E52A25"/>
    <w:rsid w:val="00E534F3"/>
    <w:rsid w:val="00E53809"/>
    <w:rsid w:val="00E53E2C"/>
    <w:rsid w:val="00E54141"/>
    <w:rsid w:val="00E550A9"/>
    <w:rsid w:val="00E5524A"/>
    <w:rsid w:val="00E55947"/>
    <w:rsid w:val="00E55AAB"/>
    <w:rsid w:val="00E55D8A"/>
    <w:rsid w:val="00E5604A"/>
    <w:rsid w:val="00E561C6"/>
    <w:rsid w:val="00E5654F"/>
    <w:rsid w:val="00E56888"/>
    <w:rsid w:val="00E56B10"/>
    <w:rsid w:val="00E56D28"/>
    <w:rsid w:val="00E571B0"/>
    <w:rsid w:val="00E572B0"/>
    <w:rsid w:val="00E57944"/>
    <w:rsid w:val="00E57B12"/>
    <w:rsid w:val="00E57B4D"/>
    <w:rsid w:val="00E57C19"/>
    <w:rsid w:val="00E57C35"/>
    <w:rsid w:val="00E57EE8"/>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4EE0"/>
    <w:rsid w:val="00E65044"/>
    <w:rsid w:val="00E65190"/>
    <w:rsid w:val="00E65589"/>
    <w:rsid w:val="00E655EC"/>
    <w:rsid w:val="00E65BFC"/>
    <w:rsid w:val="00E65E0D"/>
    <w:rsid w:val="00E666CC"/>
    <w:rsid w:val="00E66733"/>
    <w:rsid w:val="00E66B6C"/>
    <w:rsid w:val="00E679C2"/>
    <w:rsid w:val="00E67FE3"/>
    <w:rsid w:val="00E71175"/>
    <w:rsid w:val="00E7187A"/>
    <w:rsid w:val="00E71A37"/>
    <w:rsid w:val="00E71F4D"/>
    <w:rsid w:val="00E7205E"/>
    <w:rsid w:val="00E724D1"/>
    <w:rsid w:val="00E72BE4"/>
    <w:rsid w:val="00E737ED"/>
    <w:rsid w:val="00E738F5"/>
    <w:rsid w:val="00E73C44"/>
    <w:rsid w:val="00E740F8"/>
    <w:rsid w:val="00E74744"/>
    <w:rsid w:val="00E74890"/>
    <w:rsid w:val="00E74A50"/>
    <w:rsid w:val="00E751AA"/>
    <w:rsid w:val="00E7540A"/>
    <w:rsid w:val="00E75707"/>
    <w:rsid w:val="00E75913"/>
    <w:rsid w:val="00E75CB5"/>
    <w:rsid w:val="00E75D4C"/>
    <w:rsid w:val="00E762C6"/>
    <w:rsid w:val="00E7635D"/>
    <w:rsid w:val="00E76410"/>
    <w:rsid w:val="00E7654F"/>
    <w:rsid w:val="00E766D9"/>
    <w:rsid w:val="00E767A7"/>
    <w:rsid w:val="00E76AD7"/>
    <w:rsid w:val="00E77CF8"/>
    <w:rsid w:val="00E77F9A"/>
    <w:rsid w:val="00E8029E"/>
    <w:rsid w:val="00E80347"/>
    <w:rsid w:val="00E80742"/>
    <w:rsid w:val="00E809AB"/>
    <w:rsid w:val="00E80B86"/>
    <w:rsid w:val="00E814A0"/>
    <w:rsid w:val="00E81C17"/>
    <w:rsid w:val="00E81D98"/>
    <w:rsid w:val="00E824E0"/>
    <w:rsid w:val="00E8260A"/>
    <w:rsid w:val="00E826AF"/>
    <w:rsid w:val="00E827E2"/>
    <w:rsid w:val="00E82B2A"/>
    <w:rsid w:val="00E830AE"/>
    <w:rsid w:val="00E83121"/>
    <w:rsid w:val="00E832B4"/>
    <w:rsid w:val="00E83F18"/>
    <w:rsid w:val="00E8470B"/>
    <w:rsid w:val="00E8474B"/>
    <w:rsid w:val="00E84A8F"/>
    <w:rsid w:val="00E84AB2"/>
    <w:rsid w:val="00E84CC4"/>
    <w:rsid w:val="00E84CDC"/>
    <w:rsid w:val="00E84CEE"/>
    <w:rsid w:val="00E850A3"/>
    <w:rsid w:val="00E85311"/>
    <w:rsid w:val="00E85704"/>
    <w:rsid w:val="00E8609E"/>
    <w:rsid w:val="00E86729"/>
    <w:rsid w:val="00E8760D"/>
    <w:rsid w:val="00E878A2"/>
    <w:rsid w:val="00E87D16"/>
    <w:rsid w:val="00E902AF"/>
    <w:rsid w:val="00E902E8"/>
    <w:rsid w:val="00E91504"/>
    <w:rsid w:val="00E92213"/>
    <w:rsid w:val="00E92266"/>
    <w:rsid w:val="00E92328"/>
    <w:rsid w:val="00E924CF"/>
    <w:rsid w:val="00E9278D"/>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C09"/>
    <w:rsid w:val="00EA11AA"/>
    <w:rsid w:val="00EA153A"/>
    <w:rsid w:val="00EA1DB6"/>
    <w:rsid w:val="00EA23F4"/>
    <w:rsid w:val="00EA2B7A"/>
    <w:rsid w:val="00EA2D55"/>
    <w:rsid w:val="00EA3BA8"/>
    <w:rsid w:val="00EA459C"/>
    <w:rsid w:val="00EA5343"/>
    <w:rsid w:val="00EA5418"/>
    <w:rsid w:val="00EA572F"/>
    <w:rsid w:val="00EA5D99"/>
    <w:rsid w:val="00EA661F"/>
    <w:rsid w:val="00EA66E4"/>
    <w:rsid w:val="00EA7293"/>
    <w:rsid w:val="00EA7AF6"/>
    <w:rsid w:val="00EA7EFC"/>
    <w:rsid w:val="00EA7F4A"/>
    <w:rsid w:val="00EB0279"/>
    <w:rsid w:val="00EB0869"/>
    <w:rsid w:val="00EB0AAA"/>
    <w:rsid w:val="00EB0FF5"/>
    <w:rsid w:val="00EB1338"/>
    <w:rsid w:val="00EB1549"/>
    <w:rsid w:val="00EB1A9A"/>
    <w:rsid w:val="00EB1AC4"/>
    <w:rsid w:val="00EB279C"/>
    <w:rsid w:val="00EB293F"/>
    <w:rsid w:val="00EB2C0C"/>
    <w:rsid w:val="00EB3397"/>
    <w:rsid w:val="00EB33AE"/>
    <w:rsid w:val="00EB36C9"/>
    <w:rsid w:val="00EB3D09"/>
    <w:rsid w:val="00EB440C"/>
    <w:rsid w:val="00EB463D"/>
    <w:rsid w:val="00EB4BEF"/>
    <w:rsid w:val="00EB4BFA"/>
    <w:rsid w:val="00EB4D13"/>
    <w:rsid w:val="00EB4F49"/>
    <w:rsid w:val="00EB4F76"/>
    <w:rsid w:val="00EB4FFE"/>
    <w:rsid w:val="00EB5694"/>
    <w:rsid w:val="00EB5791"/>
    <w:rsid w:val="00EB595A"/>
    <w:rsid w:val="00EB5A47"/>
    <w:rsid w:val="00EB5AE1"/>
    <w:rsid w:val="00EB5B1F"/>
    <w:rsid w:val="00EB5FFA"/>
    <w:rsid w:val="00EB6285"/>
    <w:rsid w:val="00EB644D"/>
    <w:rsid w:val="00EB6A76"/>
    <w:rsid w:val="00EB6EDA"/>
    <w:rsid w:val="00EB73C8"/>
    <w:rsid w:val="00EB7626"/>
    <w:rsid w:val="00EB76D3"/>
    <w:rsid w:val="00EB77CB"/>
    <w:rsid w:val="00EB7A48"/>
    <w:rsid w:val="00EB7DFE"/>
    <w:rsid w:val="00EB7E63"/>
    <w:rsid w:val="00EC034B"/>
    <w:rsid w:val="00EC04A4"/>
    <w:rsid w:val="00EC10EA"/>
    <w:rsid w:val="00EC1528"/>
    <w:rsid w:val="00EC16DE"/>
    <w:rsid w:val="00EC18C0"/>
    <w:rsid w:val="00EC1AE2"/>
    <w:rsid w:val="00EC1BA2"/>
    <w:rsid w:val="00EC1BE9"/>
    <w:rsid w:val="00EC1CE3"/>
    <w:rsid w:val="00EC265A"/>
    <w:rsid w:val="00EC2826"/>
    <w:rsid w:val="00EC289F"/>
    <w:rsid w:val="00EC2E4F"/>
    <w:rsid w:val="00EC3114"/>
    <w:rsid w:val="00EC3316"/>
    <w:rsid w:val="00EC4023"/>
    <w:rsid w:val="00EC4948"/>
    <w:rsid w:val="00EC4FA2"/>
    <w:rsid w:val="00EC5428"/>
    <w:rsid w:val="00EC5933"/>
    <w:rsid w:val="00EC5C66"/>
    <w:rsid w:val="00EC6B03"/>
    <w:rsid w:val="00EC6CCD"/>
    <w:rsid w:val="00EC76F7"/>
    <w:rsid w:val="00EC7DFE"/>
    <w:rsid w:val="00ED0040"/>
    <w:rsid w:val="00ED0DEA"/>
    <w:rsid w:val="00ED1589"/>
    <w:rsid w:val="00ED19A9"/>
    <w:rsid w:val="00ED1C15"/>
    <w:rsid w:val="00ED213C"/>
    <w:rsid w:val="00ED22EA"/>
    <w:rsid w:val="00ED2991"/>
    <w:rsid w:val="00ED2B6B"/>
    <w:rsid w:val="00ED44C2"/>
    <w:rsid w:val="00ED4579"/>
    <w:rsid w:val="00ED45A0"/>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782"/>
    <w:rsid w:val="00EE17FA"/>
    <w:rsid w:val="00EE18EC"/>
    <w:rsid w:val="00EE1B6D"/>
    <w:rsid w:val="00EE2451"/>
    <w:rsid w:val="00EE32EC"/>
    <w:rsid w:val="00EE376E"/>
    <w:rsid w:val="00EE3AB7"/>
    <w:rsid w:val="00EE3AC5"/>
    <w:rsid w:val="00EE3B8A"/>
    <w:rsid w:val="00EE4175"/>
    <w:rsid w:val="00EE51A0"/>
    <w:rsid w:val="00EE51C1"/>
    <w:rsid w:val="00EE5B91"/>
    <w:rsid w:val="00EE6248"/>
    <w:rsid w:val="00EE6AB2"/>
    <w:rsid w:val="00EE712F"/>
    <w:rsid w:val="00EE737E"/>
    <w:rsid w:val="00EE7CD1"/>
    <w:rsid w:val="00EE7D17"/>
    <w:rsid w:val="00EF01AC"/>
    <w:rsid w:val="00EF0447"/>
    <w:rsid w:val="00EF1419"/>
    <w:rsid w:val="00EF1D7F"/>
    <w:rsid w:val="00EF1E4C"/>
    <w:rsid w:val="00EF2FEA"/>
    <w:rsid w:val="00EF303C"/>
    <w:rsid w:val="00EF3221"/>
    <w:rsid w:val="00EF38BD"/>
    <w:rsid w:val="00EF3C50"/>
    <w:rsid w:val="00EF3D48"/>
    <w:rsid w:val="00EF4310"/>
    <w:rsid w:val="00EF48C7"/>
    <w:rsid w:val="00EF511E"/>
    <w:rsid w:val="00EF51D4"/>
    <w:rsid w:val="00EF60A4"/>
    <w:rsid w:val="00EF6D2C"/>
    <w:rsid w:val="00EF6F70"/>
    <w:rsid w:val="00EF7BBC"/>
    <w:rsid w:val="00F00159"/>
    <w:rsid w:val="00F001AD"/>
    <w:rsid w:val="00F001C1"/>
    <w:rsid w:val="00F00C09"/>
    <w:rsid w:val="00F00F80"/>
    <w:rsid w:val="00F012CE"/>
    <w:rsid w:val="00F019DD"/>
    <w:rsid w:val="00F01D14"/>
    <w:rsid w:val="00F01D38"/>
    <w:rsid w:val="00F026E3"/>
    <w:rsid w:val="00F02DF0"/>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3941"/>
    <w:rsid w:val="00F13C92"/>
    <w:rsid w:val="00F14405"/>
    <w:rsid w:val="00F1445F"/>
    <w:rsid w:val="00F145DF"/>
    <w:rsid w:val="00F14D61"/>
    <w:rsid w:val="00F1521E"/>
    <w:rsid w:val="00F15323"/>
    <w:rsid w:val="00F15557"/>
    <w:rsid w:val="00F16377"/>
    <w:rsid w:val="00F16FD0"/>
    <w:rsid w:val="00F176B7"/>
    <w:rsid w:val="00F17D32"/>
    <w:rsid w:val="00F204B3"/>
    <w:rsid w:val="00F20536"/>
    <w:rsid w:val="00F20579"/>
    <w:rsid w:val="00F20612"/>
    <w:rsid w:val="00F20859"/>
    <w:rsid w:val="00F20F66"/>
    <w:rsid w:val="00F2176F"/>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0B1"/>
    <w:rsid w:val="00F3372A"/>
    <w:rsid w:val="00F33F03"/>
    <w:rsid w:val="00F33F87"/>
    <w:rsid w:val="00F341BA"/>
    <w:rsid w:val="00F34378"/>
    <w:rsid w:val="00F34480"/>
    <w:rsid w:val="00F344DF"/>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39B"/>
    <w:rsid w:val="00F4365A"/>
    <w:rsid w:val="00F436EC"/>
    <w:rsid w:val="00F43C4A"/>
    <w:rsid w:val="00F43ECA"/>
    <w:rsid w:val="00F44C6C"/>
    <w:rsid w:val="00F44E77"/>
    <w:rsid w:val="00F44FE2"/>
    <w:rsid w:val="00F4500C"/>
    <w:rsid w:val="00F45A96"/>
    <w:rsid w:val="00F45ACC"/>
    <w:rsid w:val="00F45D2E"/>
    <w:rsid w:val="00F467F7"/>
    <w:rsid w:val="00F47284"/>
    <w:rsid w:val="00F47994"/>
    <w:rsid w:val="00F47E1E"/>
    <w:rsid w:val="00F500DA"/>
    <w:rsid w:val="00F50965"/>
    <w:rsid w:val="00F50A2E"/>
    <w:rsid w:val="00F50B83"/>
    <w:rsid w:val="00F50CCD"/>
    <w:rsid w:val="00F50FC2"/>
    <w:rsid w:val="00F51C2D"/>
    <w:rsid w:val="00F52868"/>
    <w:rsid w:val="00F52B30"/>
    <w:rsid w:val="00F539BC"/>
    <w:rsid w:val="00F53BE5"/>
    <w:rsid w:val="00F541E4"/>
    <w:rsid w:val="00F543D6"/>
    <w:rsid w:val="00F5468E"/>
    <w:rsid w:val="00F55954"/>
    <w:rsid w:val="00F55CB3"/>
    <w:rsid w:val="00F56C09"/>
    <w:rsid w:val="00F56C66"/>
    <w:rsid w:val="00F57B27"/>
    <w:rsid w:val="00F60493"/>
    <w:rsid w:val="00F60686"/>
    <w:rsid w:val="00F60920"/>
    <w:rsid w:val="00F61084"/>
    <w:rsid w:val="00F61099"/>
    <w:rsid w:val="00F61779"/>
    <w:rsid w:val="00F61A9A"/>
    <w:rsid w:val="00F61FAC"/>
    <w:rsid w:val="00F62288"/>
    <w:rsid w:val="00F6283A"/>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C3A"/>
    <w:rsid w:val="00F67D6A"/>
    <w:rsid w:val="00F70006"/>
    <w:rsid w:val="00F70207"/>
    <w:rsid w:val="00F709A8"/>
    <w:rsid w:val="00F717CA"/>
    <w:rsid w:val="00F71865"/>
    <w:rsid w:val="00F71918"/>
    <w:rsid w:val="00F71D8E"/>
    <w:rsid w:val="00F71DD8"/>
    <w:rsid w:val="00F72203"/>
    <w:rsid w:val="00F7237D"/>
    <w:rsid w:val="00F728C0"/>
    <w:rsid w:val="00F72C62"/>
    <w:rsid w:val="00F72DCF"/>
    <w:rsid w:val="00F7308B"/>
    <w:rsid w:val="00F733AD"/>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583D"/>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59A0"/>
    <w:rsid w:val="00F96D06"/>
    <w:rsid w:val="00F97473"/>
    <w:rsid w:val="00F976CC"/>
    <w:rsid w:val="00F97731"/>
    <w:rsid w:val="00F97944"/>
    <w:rsid w:val="00F97A44"/>
    <w:rsid w:val="00FA1646"/>
    <w:rsid w:val="00FA172C"/>
    <w:rsid w:val="00FA1826"/>
    <w:rsid w:val="00FA196E"/>
    <w:rsid w:val="00FA1F31"/>
    <w:rsid w:val="00FA2416"/>
    <w:rsid w:val="00FA2543"/>
    <w:rsid w:val="00FA2823"/>
    <w:rsid w:val="00FA324A"/>
    <w:rsid w:val="00FA33FA"/>
    <w:rsid w:val="00FA38F0"/>
    <w:rsid w:val="00FA3C90"/>
    <w:rsid w:val="00FA3DC7"/>
    <w:rsid w:val="00FA42D2"/>
    <w:rsid w:val="00FA43CE"/>
    <w:rsid w:val="00FA449B"/>
    <w:rsid w:val="00FA4EB5"/>
    <w:rsid w:val="00FA5216"/>
    <w:rsid w:val="00FA5334"/>
    <w:rsid w:val="00FA564E"/>
    <w:rsid w:val="00FA5AB4"/>
    <w:rsid w:val="00FA5BCB"/>
    <w:rsid w:val="00FA5E9E"/>
    <w:rsid w:val="00FA637E"/>
    <w:rsid w:val="00FA681C"/>
    <w:rsid w:val="00FA6BE0"/>
    <w:rsid w:val="00FA6BED"/>
    <w:rsid w:val="00FA6CE3"/>
    <w:rsid w:val="00FA71BB"/>
    <w:rsid w:val="00FB00C9"/>
    <w:rsid w:val="00FB084B"/>
    <w:rsid w:val="00FB086E"/>
    <w:rsid w:val="00FB0C25"/>
    <w:rsid w:val="00FB0C32"/>
    <w:rsid w:val="00FB0E87"/>
    <w:rsid w:val="00FB133A"/>
    <w:rsid w:val="00FB1446"/>
    <w:rsid w:val="00FB192A"/>
    <w:rsid w:val="00FB19EB"/>
    <w:rsid w:val="00FB1D4E"/>
    <w:rsid w:val="00FB1D71"/>
    <w:rsid w:val="00FB2155"/>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3E14"/>
    <w:rsid w:val="00FC4418"/>
    <w:rsid w:val="00FC488D"/>
    <w:rsid w:val="00FC50CD"/>
    <w:rsid w:val="00FC54C0"/>
    <w:rsid w:val="00FC62B4"/>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561"/>
    <w:rsid w:val="00FD4A11"/>
    <w:rsid w:val="00FD4E1E"/>
    <w:rsid w:val="00FD53E7"/>
    <w:rsid w:val="00FD54FB"/>
    <w:rsid w:val="00FD5D3B"/>
    <w:rsid w:val="00FD6371"/>
    <w:rsid w:val="00FD64A4"/>
    <w:rsid w:val="00FD6708"/>
    <w:rsid w:val="00FD7E34"/>
    <w:rsid w:val="00FE0725"/>
    <w:rsid w:val="00FE08A4"/>
    <w:rsid w:val="00FE0E32"/>
    <w:rsid w:val="00FE131C"/>
    <w:rsid w:val="00FE15F5"/>
    <w:rsid w:val="00FE1784"/>
    <w:rsid w:val="00FE18D3"/>
    <w:rsid w:val="00FE1AF4"/>
    <w:rsid w:val="00FE1C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39F"/>
    <w:rsid w:val="00FF0C84"/>
    <w:rsid w:val="00FF0FD0"/>
    <w:rsid w:val="00FF112D"/>
    <w:rsid w:val="00FF1610"/>
    <w:rsid w:val="00FF1B91"/>
    <w:rsid w:val="00FF22DC"/>
    <w:rsid w:val="00FF2425"/>
    <w:rsid w:val="00FF2F3C"/>
    <w:rsid w:val="00FF3593"/>
    <w:rsid w:val="00FF360C"/>
    <w:rsid w:val="00FF3AA1"/>
    <w:rsid w:val="00FF3C44"/>
    <w:rsid w:val="00FF4467"/>
    <w:rsid w:val="00FF472B"/>
    <w:rsid w:val="00FF4D58"/>
    <w:rsid w:val="00FF4D76"/>
    <w:rsid w:val="00FF4F95"/>
    <w:rsid w:val="00FF51AF"/>
    <w:rsid w:val="00FF6158"/>
    <w:rsid w:val="00FF6422"/>
    <w:rsid w:val="00FF7080"/>
    <w:rsid w:val="00FF76E8"/>
    <w:rsid w:val="00FF7750"/>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docId w15:val="{D8EA76DC-DCF8-43C0-9DD8-3C77D15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4186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link w:val="10"/>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2"/>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cap1 字符,cap2 字符,cap11 字符,Légende-figure 字符,Légende-figure Char 字符,Beschrifubg 字符,Beschriftung Char 字符,label 字符,cap11 Char 字符"/>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uiPriority w:val="9"/>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0D6D09"/>
    <w:pPr>
      <w:numPr>
        <w:numId w:val="10"/>
      </w:numPr>
    </w:p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rsid w:val="00EE51A0"/>
    <w:rPr>
      <w:lang w:val="en-GB" w:eastAsia="en-US" w:bidi="ar-SA"/>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EE51A0"/>
    <w:rPr>
      <w:rFonts w:eastAsia="MS Mincho"/>
      <w:szCs w:val="24"/>
      <w:lang w:val="en-US"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EE51A0"/>
    <w:rPr>
      <w:rFonts w:ascii="Arial" w:hAnsi="Arial" w:cs="Arial"/>
      <w:b/>
      <w:bCs/>
      <w:kern w:val="32"/>
      <w:sz w:val="28"/>
      <w:szCs w:val="32"/>
    </w:rPr>
  </w:style>
  <w:style w:type="character" w:customStyle="1" w:styleId="B2Char">
    <w:name w:val="B2 Char"/>
    <w:link w:val="B2"/>
    <w:qFormat/>
    <w:rsid w:val="00FF2F3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4765786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720852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576641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982925">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6455253">
      <w:bodyDiv w:val="1"/>
      <w:marLeft w:val="0"/>
      <w:marRight w:val="0"/>
      <w:marTop w:val="0"/>
      <w:marBottom w:val="0"/>
      <w:divBdr>
        <w:top w:val="none" w:sz="0" w:space="0" w:color="auto"/>
        <w:left w:val="none" w:sz="0" w:space="0" w:color="auto"/>
        <w:bottom w:val="none" w:sz="0" w:space="0" w:color="auto"/>
        <w:right w:val="none" w:sz="0" w:space="0" w:color="auto"/>
      </w:divBdr>
    </w:div>
    <w:div w:id="496576981">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8604542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363511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406546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670289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9328685">
      <w:bodyDiv w:val="1"/>
      <w:marLeft w:val="0"/>
      <w:marRight w:val="0"/>
      <w:marTop w:val="0"/>
      <w:marBottom w:val="0"/>
      <w:divBdr>
        <w:top w:val="none" w:sz="0" w:space="0" w:color="auto"/>
        <w:left w:val="none" w:sz="0" w:space="0" w:color="auto"/>
        <w:bottom w:val="none" w:sz="0" w:space="0" w:color="auto"/>
        <w:right w:val="none" w:sz="0" w:space="0" w:color="auto"/>
      </w:divBdr>
    </w:div>
    <w:div w:id="141185404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1243793">
      <w:bodyDiv w:val="1"/>
      <w:marLeft w:val="0"/>
      <w:marRight w:val="0"/>
      <w:marTop w:val="0"/>
      <w:marBottom w:val="0"/>
      <w:divBdr>
        <w:top w:val="none" w:sz="0" w:space="0" w:color="auto"/>
        <w:left w:val="none" w:sz="0" w:space="0" w:color="auto"/>
        <w:bottom w:val="none" w:sz="0" w:space="0" w:color="auto"/>
        <w:right w:val="none" w:sz="0" w:space="0" w:color="auto"/>
      </w:divBdr>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3240">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052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0698461">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595375">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yperlink" Target="file:///C:\AppData\Docs\R1-1911863.zip" TargetMode="External"/><Relationship Id="rId2" Type="http://schemas.openxmlformats.org/officeDocument/2006/relationships/numbering" Target="numbering.xml"/><Relationship Id="rId16" Type="http://schemas.openxmlformats.org/officeDocument/2006/relationships/hyperlink" Target="file:///C:\AppData\Docs\R1-191186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9D083-9C53-47D1-88B4-46B45C67E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3017</Words>
  <Characters>17201</Characters>
  <Application>Microsoft Office Word</Application>
  <DocSecurity>0</DocSecurity>
  <Lines>143</Lines>
  <Paragraphs>40</Paragraphs>
  <ScaleCrop>false</ScaleCrop>
  <Company>Vivo</Company>
  <LinksUpToDate>false</LinksUpToDate>
  <CharactersWithSpaces>20178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陈晓航</cp:lastModifiedBy>
  <cp:revision>3</cp:revision>
  <cp:lastPrinted>2011-08-03T09:36:00Z</cp:lastPrinted>
  <dcterms:created xsi:type="dcterms:W3CDTF">2020-02-14T13:10:00Z</dcterms:created>
  <dcterms:modified xsi:type="dcterms:W3CDTF">2020-02-14T13:10:00Z</dcterms:modified>
</cp:coreProperties>
</file>